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FE3F2F1" wp14:paraId="54CCF134" wp14:textId="39FF4D20">
      <w:pPr>
        <w:pStyle w:val="Title"/>
        <w:keepNext w:val="1"/>
        <w:keepLines w:val="1"/>
        <w:jc w:val="center"/>
        <w:rPr>
          <w:noProof w:val="0"/>
          <w:sz w:val="44"/>
          <w:szCs w:val="44"/>
          <w:lang w:val="en-US"/>
        </w:rPr>
      </w:pPr>
      <w:r w:rsidRPr="0FE3F2F1" w:rsidR="1B42821E">
        <w:rPr>
          <w:noProof w:val="0"/>
          <w:sz w:val="44"/>
          <w:szCs w:val="44"/>
          <w:lang w:val="en-US"/>
        </w:rPr>
        <w:t xml:space="preserve"> </w:t>
      </w:r>
      <w:r w:rsidRPr="0FE3F2F1" w:rsidR="5474CC7B">
        <w:rPr>
          <w:noProof w:val="0"/>
          <w:sz w:val="44"/>
          <w:szCs w:val="44"/>
          <w:lang w:val="en-US"/>
        </w:rPr>
        <w:t xml:space="preserve">NEW </w:t>
      </w:r>
      <w:r w:rsidRPr="0FE3F2F1" w:rsidR="1B42821E">
        <w:rPr>
          <w:noProof w:val="0"/>
          <w:sz w:val="44"/>
          <w:szCs w:val="44"/>
          <w:lang w:val="en-US"/>
        </w:rPr>
        <w:t>Accommodation Procedures</w:t>
      </w:r>
    </w:p>
    <w:p xmlns:wp14="http://schemas.microsoft.com/office/word/2010/wordml" w:rsidP="0FE3F2F1" wp14:paraId="0DB2625E" wp14:textId="683C1AB5">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pPr>
      <w:r w:rsidRPr="0FE3F2F1" w:rsidR="40271427">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t>Student meetings regarding accommodations</w:t>
      </w:r>
    </w:p>
    <w:p xmlns:wp14="http://schemas.microsoft.com/office/word/2010/wordml" w:rsidP="0FE3F2F1" wp14:paraId="32BF6C04" wp14:textId="1AC00562">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185F124" wp14:paraId="020099A6" wp14:textId="57C2AB4B">
      <w:pPr>
        <w:rPr>
          <w:rFonts w:ascii="Aptos" w:hAnsi="Aptos" w:eastAsia="Aptos" w:cs="Aptos"/>
          <w:b w:val="0"/>
          <w:bCs w:val="0"/>
          <w:i w:val="0"/>
          <w:iCs w:val="0"/>
          <w:caps w:val="0"/>
          <w:smallCaps w:val="0"/>
          <w:noProof w:val="0"/>
          <w:color w:val="000000" w:themeColor="text1" w:themeTint="FF" w:themeShade="FF"/>
          <w:sz w:val="24"/>
          <w:szCs w:val="24"/>
          <w:lang w:val="en-US"/>
        </w:rPr>
      </w:pP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With the implementation of </w:t>
      </w:r>
      <w:bookmarkStart w:name="_Int_F7hBybIY" w:id="495945469"/>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Accommodate</w:t>
      </w:r>
      <w:bookmarkEnd w:id="495945469"/>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software</w:t>
      </w:r>
      <w:r w:rsidRPr="0185F124" w:rsidR="4E99CDB5">
        <w:rPr>
          <w:rFonts w:ascii="Aptos" w:hAnsi="Aptos" w:eastAsia="Aptos" w:cs="Aptos"/>
          <w:b w:val="0"/>
          <w:bCs w:val="0"/>
          <w:i w:val="0"/>
          <w:iCs w:val="0"/>
          <w:caps w:val="0"/>
          <w:smallCaps w:val="0"/>
          <w:noProof w:val="0"/>
          <w:color w:val="000000" w:themeColor="text1" w:themeTint="FF" w:themeShade="FF"/>
          <w:sz w:val="24"/>
          <w:szCs w:val="24"/>
          <w:lang w:val="en-US"/>
        </w:rPr>
        <w:t xml:space="preserve"> system</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we are also changi</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ng the </w:t>
      </w:r>
      <w:bookmarkStart w:name="_Int_ZqeiinA9" w:id="109007341"/>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requ</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irement</w:t>
      </w:r>
      <w:bookmarkEnd w:id="109007341"/>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for students to meet with faculty. </w:t>
      </w:r>
      <w:r w:rsidRPr="0185F124"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Students will no </w:t>
      </w:r>
      <w:r w:rsidRPr="0185F124"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longer </w:t>
      </w:r>
      <w:r w:rsidRPr="0185F124" w:rsidR="40271427">
        <w:rPr>
          <w:rFonts w:ascii="Aptos" w:hAnsi="Aptos" w:eastAsia="Aptos" w:cs="Aptos"/>
          <w:b w:val="1"/>
          <w:bCs w:val="1"/>
          <w:i w:val="0"/>
          <w:iCs w:val="0"/>
          <w:caps w:val="0"/>
          <w:smallCaps w:val="0"/>
          <w:noProof w:val="0"/>
          <w:color w:val="000000" w:themeColor="text1" w:themeTint="FF" w:themeShade="FF"/>
          <w:sz w:val="24"/>
          <w:szCs w:val="24"/>
          <w:lang w:val="en-US"/>
        </w:rPr>
        <w:t>be r</w:t>
      </w:r>
      <w:r w:rsidRPr="0185F124" w:rsidR="40271427">
        <w:rPr>
          <w:rFonts w:ascii="Aptos" w:hAnsi="Aptos" w:eastAsia="Aptos" w:cs="Aptos"/>
          <w:b w:val="1"/>
          <w:bCs w:val="1"/>
          <w:i w:val="0"/>
          <w:iCs w:val="0"/>
          <w:caps w:val="0"/>
          <w:smallCaps w:val="0"/>
          <w:noProof w:val="0"/>
          <w:color w:val="000000" w:themeColor="text1" w:themeTint="FF" w:themeShade="FF"/>
          <w:sz w:val="24"/>
          <w:szCs w:val="24"/>
          <w:lang w:val="en-US"/>
        </w:rPr>
        <w:t>equired</w:t>
      </w:r>
      <w:r w:rsidRPr="0185F124"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 to meet with their instructors </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to have accommodations implemented in the course. </w:t>
      </w:r>
      <w:r w:rsidRPr="0185F124"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Accommodations should be implemented </w:t>
      </w:r>
      <w:r w:rsidRPr="0185F124" w:rsidR="56A20B2E">
        <w:rPr>
          <w:rFonts w:ascii="Aptos" w:hAnsi="Aptos" w:eastAsia="Aptos" w:cs="Aptos"/>
          <w:b w:val="1"/>
          <w:bCs w:val="1"/>
          <w:i w:val="0"/>
          <w:iCs w:val="0"/>
          <w:caps w:val="0"/>
          <w:smallCaps w:val="0"/>
          <w:noProof w:val="0"/>
          <w:color w:val="000000" w:themeColor="text1" w:themeTint="FF" w:themeShade="FF"/>
          <w:sz w:val="24"/>
          <w:szCs w:val="24"/>
          <w:lang w:val="en-US"/>
        </w:rPr>
        <w:t xml:space="preserve">upon receipt of the accommodation letter. </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This change </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is happening for the following reasons. </w:t>
      </w:r>
    </w:p>
    <w:p xmlns:wp14="http://schemas.microsoft.com/office/word/2010/wordml" w:rsidP="0FE3F2F1" wp14:paraId="79C6B20A" wp14:textId="4196DA41">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Students with accommodations have repeatedly shared that mandatory meetings with course instructors are a barrier </w:t>
      </w:r>
      <w:r w:rsidRPr="0FE3F2F1" w:rsidR="19886A74">
        <w:rPr>
          <w:rFonts w:ascii="Aptos" w:hAnsi="Aptos" w:eastAsia="Aptos" w:cs="Aptos"/>
          <w:b w:val="0"/>
          <w:bCs w:val="0"/>
          <w:i w:val="0"/>
          <w:iCs w:val="0"/>
          <w:caps w:val="0"/>
          <w:smallCaps w:val="0"/>
          <w:noProof w:val="0"/>
          <w:color w:val="000000" w:themeColor="text1" w:themeTint="FF" w:themeShade="FF"/>
          <w:sz w:val="24"/>
          <w:szCs w:val="24"/>
          <w:lang w:val="en-US"/>
        </w:rPr>
        <w:t xml:space="preserve">to </w:t>
      </w:r>
      <w:r w:rsidRPr="0FE3F2F1" w:rsidR="518DB48F">
        <w:rPr>
          <w:rFonts w:ascii="Aptos" w:hAnsi="Aptos" w:eastAsia="Aptos" w:cs="Aptos"/>
          <w:b w:val="0"/>
          <w:bCs w:val="0"/>
          <w:i w:val="0"/>
          <w:iCs w:val="0"/>
          <w:caps w:val="0"/>
          <w:smallCaps w:val="0"/>
          <w:noProof w:val="0"/>
          <w:color w:val="000000" w:themeColor="text1" w:themeTint="FF" w:themeShade="FF"/>
          <w:sz w:val="24"/>
          <w:szCs w:val="24"/>
          <w:lang w:val="en-US"/>
        </w:rPr>
        <w:t>access.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FE3F2F1" wp14:paraId="003E123E" wp14:textId="34FACF58">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Students with disabilities are continuously engaging in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additional</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(often invisible)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labour</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due to their disabilities.</w:t>
      </w:r>
    </w:p>
    <w:p xmlns:wp14="http://schemas.microsoft.com/office/word/2010/wordml" w:rsidP="0FE3F2F1" wp14:paraId="28DE695F" wp14:textId="1118FE62">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This change is also intended to support faculty by</w:t>
      </w:r>
      <w:r w:rsidRPr="0FE3F2F1" w:rsidR="39EB856B">
        <w:rPr>
          <w:rFonts w:ascii="Aptos" w:hAnsi="Aptos" w:eastAsia="Aptos" w:cs="Aptos"/>
          <w:b w:val="0"/>
          <w:bCs w:val="0"/>
          <w:i w:val="0"/>
          <w:iCs w:val="0"/>
          <w:caps w:val="0"/>
          <w:smallCaps w:val="0"/>
          <w:noProof w:val="0"/>
          <w:color w:val="000000" w:themeColor="text1" w:themeTint="FF" w:themeShade="FF"/>
          <w:sz w:val="24"/>
          <w:szCs w:val="24"/>
          <w:lang w:val="en-US"/>
        </w:rPr>
        <w:t xml:space="preserve"> reduc</w:t>
      </w:r>
      <w:r w:rsidRPr="0FE3F2F1" w:rsidR="39EB856B">
        <w:rPr>
          <w:rFonts w:ascii="Aptos" w:hAnsi="Aptos" w:eastAsia="Aptos" w:cs="Aptos"/>
          <w:b w:val="0"/>
          <w:bCs w:val="0"/>
          <w:i w:val="0"/>
          <w:iCs w:val="0"/>
          <w:caps w:val="0"/>
          <w:smallCaps w:val="0"/>
          <w:noProof w:val="0"/>
          <w:color w:val="000000" w:themeColor="text1" w:themeTint="FF" w:themeShade="FF"/>
          <w:sz w:val="24"/>
          <w:szCs w:val="24"/>
          <w:lang w:val="en-US"/>
        </w:rPr>
        <w:t>ing time demands associated</w:t>
      </w:r>
      <w:r w:rsidRPr="0FE3F2F1" w:rsidR="39EB856B">
        <w:rPr>
          <w:rFonts w:ascii="Aptos" w:hAnsi="Aptos" w:eastAsia="Aptos" w:cs="Aptos"/>
          <w:b w:val="0"/>
          <w:bCs w:val="0"/>
          <w:i w:val="0"/>
          <w:iCs w:val="0"/>
          <w:caps w:val="0"/>
          <w:smallCaps w:val="0"/>
          <w:noProof w:val="0"/>
          <w:color w:val="000000" w:themeColor="text1" w:themeTint="FF" w:themeShade="FF"/>
          <w:sz w:val="24"/>
          <w:szCs w:val="24"/>
          <w:lang w:val="en-US"/>
        </w:rPr>
        <w:t xml:space="preserve"> with individual meetings, supporting the </w:t>
      </w:r>
      <w:r w:rsidRPr="0FE3F2F1" w:rsidR="39EB856B">
        <w:rPr>
          <w:rFonts w:ascii="Aptos" w:hAnsi="Aptos" w:eastAsia="Aptos" w:cs="Aptos"/>
          <w:b w:val="0"/>
          <w:bCs w:val="0"/>
          <w:i w:val="0"/>
          <w:iCs w:val="0"/>
          <w:caps w:val="0"/>
          <w:smallCaps w:val="0"/>
          <w:noProof w:val="0"/>
          <w:color w:val="000000" w:themeColor="text1" w:themeTint="FF" w:themeShade="FF"/>
          <w:sz w:val="24"/>
          <w:szCs w:val="24"/>
          <w:lang w:val="en-US"/>
        </w:rPr>
        <w:t>appropriate delegation</w:t>
      </w:r>
      <w:r w:rsidRPr="0FE3F2F1" w:rsidR="39EB856B">
        <w:rPr>
          <w:rFonts w:ascii="Aptos" w:hAnsi="Aptos" w:eastAsia="Aptos" w:cs="Aptos"/>
          <w:b w:val="0"/>
          <w:bCs w:val="0"/>
          <w:i w:val="0"/>
          <w:iCs w:val="0"/>
          <w:caps w:val="0"/>
          <w:smallCaps w:val="0"/>
          <w:noProof w:val="0"/>
          <w:color w:val="000000" w:themeColor="text1" w:themeTint="FF" w:themeShade="FF"/>
          <w:sz w:val="24"/>
          <w:szCs w:val="24"/>
          <w:lang w:val="en-US"/>
        </w:rPr>
        <w:t xml:space="preserve"> of accessibility related matter to Accessibility Services, and encouraging increased collaboration between faculty and Accessibility Services.</w:t>
      </w:r>
    </w:p>
    <w:p xmlns:wp14="http://schemas.microsoft.com/office/word/2010/wordml" w:rsidP="0FE3F2F1" wp14:paraId="5F905AE5" wp14:textId="3AAE8926">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Other Post Secondary Institutions (PSI</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s) across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Mi’Kma’ki</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specifically within Nova Scotia, do not require mandatory meetings with students including MSVU, CBU and NSCC, to name a few. Additionally, other art and design universities such as George Brown</w:t>
      </w:r>
      <w:r w:rsidRPr="0FE3F2F1" w:rsidR="3B772275">
        <w:rPr>
          <w:rFonts w:ascii="Aptos" w:hAnsi="Aptos" w:eastAsia="Aptos" w:cs="Aptos"/>
          <w:b w:val="0"/>
          <w:bCs w:val="0"/>
          <w:i w:val="0"/>
          <w:iCs w:val="0"/>
          <w:caps w:val="0"/>
          <w:smallCaps w:val="0"/>
          <w:noProof w:val="0"/>
          <w:color w:val="000000" w:themeColor="text1" w:themeTint="FF" w:themeShade="FF"/>
          <w:sz w:val="24"/>
          <w:szCs w:val="24"/>
          <w:lang w:val="en-US"/>
        </w:rPr>
        <w:t xml:space="preserve"> Colle</w:t>
      </w:r>
      <w:r w:rsidRPr="0FE3F2F1" w:rsidR="3B772275">
        <w:rPr>
          <w:rFonts w:ascii="Aptos" w:hAnsi="Aptos" w:eastAsia="Aptos" w:cs="Aptos"/>
          <w:b w:val="0"/>
          <w:bCs w:val="0"/>
          <w:i w:val="0"/>
          <w:iCs w:val="0"/>
          <w:caps w:val="0"/>
          <w:smallCaps w:val="0"/>
          <w:noProof w:val="0"/>
          <w:color w:val="000000" w:themeColor="text1" w:themeTint="FF" w:themeShade="FF"/>
          <w:sz w:val="24"/>
          <w:szCs w:val="24"/>
          <w:lang w:val="en-US"/>
        </w:rPr>
        <w:t>ge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and OCAD do not mandate that students meet with faculty. </w:t>
      </w:r>
    </w:p>
    <w:p xmlns:wp14="http://schemas.microsoft.com/office/word/2010/wordml" w:rsidP="0FE3F2F1" wp14:paraId="088CB1B9" wp14:textId="7C240643">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We </w:t>
      </w:r>
      <w:r w:rsidRPr="0FE3F2F1" w:rsidR="7BDFB725">
        <w:rPr>
          <w:rFonts w:ascii="Aptos" w:hAnsi="Aptos" w:eastAsia="Aptos" w:cs="Aptos"/>
          <w:b w:val="0"/>
          <w:bCs w:val="0"/>
          <w:i w:val="0"/>
          <w:iCs w:val="0"/>
          <w:caps w:val="0"/>
          <w:smallCaps w:val="0"/>
          <w:noProof w:val="0"/>
          <w:color w:val="000000" w:themeColor="text1" w:themeTint="FF" w:themeShade="FF"/>
          <w:sz w:val="24"/>
          <w:szCs w:val="24"/>
          <w:lang w:val="en-US"/>
        </w:rPr>
        <w:t>will</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FE3F2F1" wp14:paraId="16E4AB56" wp14:textId="2CA73926">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Encourage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faculty to welcome students to meet one on one if the student wishes.</w:t>
      </w:r>
    </w:p>
    <w:p xmlns:wp14="http://schemas.microsoft.com/office/word/2010/wordml" w:rsidP="0FE3F2F1" wp14:paraId="65248005" wp14:textId="1D484771">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Encourage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students and faculty to </w:t>
      </w:r>
      <w:r w:rsidRPr="0FE3F2F1" w:rsidR="5F06179D">
        <w:rPr>
          <w:rFonts w:ascii="Aptos" w:hAnsi="Aptos" w:eastAsia="Aptos" w:cs="Aptos"/>
          <w:b w:val="0"/>
          <w:bCs w:val="0"/>
          <w:i w:val="0"/>
          <w:iCs w:val="0"/>
          <w:caps w:val="0"/>
          <w:smallCaps w:val="0"/>
          <w:noProof w:val="0"/>
          <w:color w:val="000000" w:themeColor="text1" w:themeTint="FF" w:themeShade="FF"/>
          <w:sz w:val="24"/>
          <w:szCs w:val="24"/>
          <w:lang w:val="en-US"/>
        </w:rPr>
        <w:t xml:space="preserve">engage in dialogue to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discuss options and find solutions. </w:t>
      </w:r>
    </w:p>
    <w:p xmlns:wp14="http://schemas.microsoft.com/office/word/2010/wordml" w:rsidP="0FE3F2F1" wp14:paraId="3C74547C" wp14:textId="409B4C8B">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Require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that students communicate when certain accommodations are needed (for example, emailing faculty when they need an extension). </w:t>
      </w:r>
    </w:p>
    <w:p xmlns:wp14="http://schemas.microsoft.com/office/word/2010/wordml" w:rsidP="0FE3F2F1" wp14:paraId="795B4D04" wp14:textId="6F1F41B1">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Acknowledge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that </w:t>
      </w:r>
      <w:r w:rsidRPr="0FE3F2F1" w:rsidR="22928F22">
        <w:rPr>
          <w:rFonts w:ascii="Aptos" w:hAnsi="Aptos" w:eastAsia="Aptos" w:cs="Aptos"/>
          <w:b w:val="0"/>
          <w:bCs w:val="0"/>
          <w:i w:val="0"/>
          <w:iCs w:val="0"/>
          <w:caps w:val="0"/>
          <w:smallCaps w:val="0"/>
          <w:noProof w:val="0"/>
          <w:color w:val="000000" w:themeColor="text1" w:themeTint="FF" w:themeShade="FF"/>
          <w:sz w:val="24"/>
          <w:szCs w:val="24"/>
          <w:lang w:val="en-US"/>
        </w:rPr>
        <w:t>students with accommodations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have the right </w:t>
      </w:r>
      <w:r w:rsidRPr="0FE3F2F1" w:rsidR="08E70273">
        <w:rPr>
          <w:rFonts w:ascii="Aptos" w:hAnsi="Aptos" w:eastAsia="Aptos" w:cs="Aptos"/>
          <w:b w:val="0"/>
          <w:bCs w:val="0"/>
          <w:i w:val="0"/>
          <w:iCs w:val="0"/>
          <w:caps w:val="0"/>
          <w:smallCaps w:val="0"/>
          <w:noProof w:val="0"/>
          <w:color w:val="000000" w:themeColor="text1" w:themeTint="FF" w:themeShade="FF"/>
          <w:sz w:val="24"/>
          <w:szCs w:val="24"/>
          <w:lang w:val="en-US"/>
        </w:rPr>
        <w:t xml:space="preserve">to be assessed according to the learning </w:t>
      </w:r>
      <w:r w:rsidRPr="0FE3F2F1" w:rsidR="08E70273">
        <w:rPr>
          <w:rFonts w:ascii="Aptos" w:hAnsi="Aptos" w:eastAsia="Aptos" w:cs="Aptos"/>
          <w:b w:val="0"/>
          <w:bCs w:val="0"/>
          <w:i w:val="0"/>
          <w:iCs w:val="0"/>
          <w:caps w:val="0"/>
          <w:smallCaps w:val="0"/>
          <w:noProof w:val="0"/>
          <w:color w:val="000000" w:themeColor="text1" w:themeTint="FF" w:themeShade="FF"/>
          <w:sz w:val="24"/>
          <w:szCs w:val="24"/>
          <w:lang w:val="en-US"/>
        </w:rPr>
        <w:t>objectives</w:t>
      </w:r>
      <w:r w:rsidRPr="0FE3F2F1" w:rsidR="08E70273">
        <w:rPr>
          <w:rFonts w:ascii="Aptos" w:hAnsi="Aptos" w:eastAsia="Aptos" w:cs="Aptos"/>
          <w:b w:val="0"/>
          <w:bCs w:val="0"/>
          <w:i w:val="0"/>
          <w:iCs w:val="0"/>
          <w:caps w:val="0"/>
          <w:smallCaps w:val="0"/>
          <w:noProof w:val="0"/>
          <w:color w:val="000000" w:themeColor="text1" w:themeTint="FF" w:themeShade="FF"/>
          <w:sz w:val="24"/>
          <w:szCs w:val="24"/>
          <w:lang w:val="en-US"/>
        </w:rPr>
        <w:t xml:space="preserve"> and may not pass if those </w:t>
      </w:r>
      <w:r w:rsidRPr="0FE3F2F1" w:rsidR="08E70273">
        <w:rPr>
          <w:rFonts w:ascii="Aptos" w:hAnsi="Aptos" w:eastAsia="Aptos" w:cs="Aptos"/>
          <w:b w:val="0"/>
          <w:bCs w:val="0"/>
          <w:i w:val="0"/>
          <w:iCs w:val="0"/>
          <w:caps w:val="0"/>
          <w:smallCaps w:val="0"/>
          <w:noProof w:val="0"/>
          <w:color w:val="000000" w:themeColor="text1" w:themeTint="FF" w:themeShade="FF"/>
          <w:sz w:val="24"/>
          <w:szCs w:val="24"/>
          <w:lang w:val="en-US"/>
        </w:rPr>
        <w:t>objectives</w:t>
      </w:r>
      <w:r w:rsidRPr="0FE3F2F1" w:rsidR="08E70273">
        <w:rPr>
          <w:rFonts w:ascii="Aptos" w:hAnsi="Aptos" w:eastAsia="Aptos" w:cs="Aptos"/>
          <w:b w:val="0"/>
          <w:bCs w:val="0"/>
          <w:i w:val="0"/>
          <w:iCs w:val="0"/>
          <w:caps w:val="0"/>
          <w:smallCaps w:val="0"/>
          <w:noProof w:val="0"/>
          <w:color w:val="000000" w:themeColor="text1" w:themeTint="FF" w:themeShade="FF"/>
          <w:sz w:val="24"/>
          <w:szCs w:val="24"/>
          <w:lang w:val="en-US"/>
        </w:rPr>
        <w:t xml:space="preserve"> are not met.</w:t>
      </w:r>
    </w:p>
    <w:p xmlns:wp14="http://schemas.microsoft.com/office/word/2010/wordml" w:rsidP="0FE3F2F1" wp14:paraId="53AC9AFB" wp14:textId="0A456244">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2F128AAD" wp14:textId="1C5BA42D">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3DD1A177" wp14:textId="38C51936">
      <w:pPr>
        <w:pStyle w:val="Normal"/>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4F8C8FD7" wp14:textId="2126BB7A">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pPr>
      <w:r w:rsidRPr="0FE3F2F1" w:rsidR="40271427">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t>Suggested Steps for communication with students with disabilities and accommodations</w:t>
      </w:r>
    </w:p>
    <w:p xmlns:wp14="http://schemas.microsoft.com/office/word/2010/wordml" w:rsidP="0FE3F2F1" wp14:paraId="186099F8" wp14:textId="2F4EB1F2">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4F00AB49" wp14:textId="4048654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At the beginning of the term, you may wish to </w:t>
      </w:r>
      <w:r w:rsidRPr="0FE3F2F1" w:rsidR="5A094EDF">
        <w:rPr>
          <w:rFonts w:ascii="Aptos" w:hAnsi="Aptos" w:eastAsia="Aptos" w:cs="Aptos"/>
          <w:b w:val="0"/>
          <w:bCs w:val="0"/>
          <w:i w:val="0"/>
          <w:iCs w:val="0"/>
          <w:caps w:val="0"/>
          <w:smallCaps w:val="0"/>
          <w:noProof w:val="0"/>
          <w:color w:val="000000" w:themeColor="text1" w:themeTint="FF" w:themeShade="FF"/>
          <w:sz w:val="24"/>
          <w:szCs w:val="24"/>
          <w:lang w:val="en-US"/>
        </w:rPr>
        <w:t xml:space="preserve">inform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the entire class that they are welcome to discuss accommodations by setting up a one-on-one meeting. This creates a welcoming environment and may reach students with disabilities who are not yet registered with accessibility services. The 2024 NSCAD census </w:t>
      </w:r>
      <w:r w:rsidRPr="0FE3F2F1" w:rsidR="329D98EE">
        <w:rPr>
          <w:rFonts w:ascii="Aptos" w:hAnsi="Aptos" w:eastAsia="Aptos" w:cs="Aptos"/>
          <w:b w:val="0"/>
          <w:bCs w:val="0"/>
          <w:i w:val="0"/>
          <w:iCs w:val="0"/>
          <w:caps w:val="0"/>
          <w:smallCaps w:val="0"/>
          <w:noProof w:val="0"/>
          <w:color w:val="000000" w:themeColor="text1" w:themeTint="FF" w:themeShade="FF"/>
          <w:sz w:val="24"/>
          <w:szCs w:val="24"/>
          <w:lang w:val="en-US"/>
        </w:rPr>
        <w:t>indicates</w:t>
      </w:r>
      <w:r w:rsidRPr="0FE3F2F1" w:rsidR="329D98E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that 45% of our student population identifies as disabled, however we have significantly fewer than 45% of students registered with accessibility services. </w:t>
      </w:r>
    </w:p>
    <w:p xmlns:wp14="http://schemas.microsoft.com/office/word/2010/wordml" w:rsidP="0185F124" wp14:paraId="3159624F" wp14:textId="5D68DC9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We recommend </w:t>
      </w:r>
      <w:r w:rsidRPr="0185F124" w:rsidR="21EAD0EC">
        <w:rPr>
          <w:rFonts w:ascii="Aptos" w:hAnsi="Aptos" w:eastAsia="Aptos" w:cs="Aptos"/>
          <w:b w:val="0"/>
          <w:bCs w:val="0"/>
          <w:i w:val="0"/>
          <w:iCs w:val="0"/>
          <w:caps w:val="0"/>
          <w:smallCaps w:val="0"/>
          <w:noProof w:val="0"/>
          <w:color w:val="000000" w:themeColor="text1" w:themeTint="FF" w:themeShade="FF"/>
          <w:sz w:val="24"/>
          <w:szCs w:val="24"/>
          <w:lang w:val="en-US"/>
        </w:rPr>
        <w:t xml:space="preserve">that </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instructors </w:t>
      </w:r>
      <w:r w:rsidRPr="0185F124" w:rsidR="0A6D3DE8">
        <w:rPr>
          <w:rFonts w:ascii="Aptos" w:hAnsi="Aptos" w:eastAsia="Aptos" w:cs="Aptos"/>
          <w:b w:val="0"/>
          <w:bCs w:val="0"/>
          <w:i w:val="0"/>
          <w:iCs w:val="0"/>
          <w:caps w:val="0"/>
          <w:smallCaps w:val="0"/>
          <w:noProof w:val="0"/>
          <w:color w:val="000000" w:themeColor="text1" w:themeTint="FF" w:themeShade="FF"/>
          <w:sz w:val="24"/>
          <w:szCs w:val="24"/>
          <w:lang w:val="en-US"/>
        </w:rPr>
        <w:t>develop a</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standard response for the most common accommodations. This helps faculty use their time effectively and communicate expectations clearly to students. When instructors receive accommodation letters, we recommend they email </w:t>
      </w:r>
      <w:r w:rsidRPr="0185F124" w:rsidR="52D752B9">
        <w:rPr>
          <w:rFonts w:ascii="Aptos" w:hAnsi="Aptos" w:eastAsia="Aptos" w:cs="Aptos"/>
          <w:b w:val="0"/>
          <w:bCs w:val="0"/>
          <w:i w:val="0"/>
          <w:iCs w:val="0"/>
          <w:caps w:val="0"/>
          <w:smallCaps w:val="0"/>
          <w:noProof w:val="0"/>
          <w:color w:val="000000" w:themeColor="text1" w:themeTint="FF" w:themeShade="FF"/>
          <w:sz w:val="24"/>
          <w:szCs w:val="24"/>
          <w:lang w:val="en-US"/>
        </w:rPr>
        <w:t xml:space="preserve">the student with the </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parameters</w:t>
      </w:r>
      <w:r w:rsidRPr="0185F124" w:rsidR="097FD045">
        <w:rPr>
          <w:rFonts w:ascii="Aptos" w:hAnsi="Aptos" w:eastAsia="Aptos" w:cs="Aptos"/>
          <w:b w:val="0"/>
          <w:bCs w:val="0"/>
          <w:i w:val="0"/>
          <w:iCs w:val="0"/>
          <w:caps w:val="0"/>
          <w:smallCaps w:val="0"/>
          <w:noProof w:val="0"/>
          <w:color w:val="FF0000"/>
          <w:sz w:val="24"/>
          <w:szCs w:val="24"/>
          <w:lang w:val="en-US"/>
        </w:rPr>
        <w:t>*</w:t>
      </w:r>
      <w:r w:rsidRPr="0185F124" w:rsidR="73AE895C">
        <w:rPr>
          <w:rFonts w:ascii="Aptos" w:hAnsi="Aptos" w:eastAsia="Aptos" w:cs="Aptos"/>
          <w:b w:val="0"/>
          <w:bCs w:val="0"/>
          <w:i w:val="0"/>
          <w:iCs w:val="0"/>
          <w:caps w:val="0"/>
          <w:smallCaps w:val="0"/>
          <w:noProof w:val="0"/>
          <w:color w:val="FF0000"/>
          <w:sz w:val="24"/>
          <w:szCs w:val="24"/>
          <w:lang w:val="en-US"/>
        </w:rPr>
        <w:t>*</w:t>
      </w:r>
      <w:r w:rsidRPr="0185F124" w:rsidR="73AE895C">
        <w:rPr>
          <w:rFonts w:ascii="Aptos" w:hAnsi="Aptos" w:eastAsia="Aptos" w:cs="Aptos"/>
          <w:b w:val="0"/>
          <w:bCs w:val="0"/>
          <w:i w:val="0"/>
          <w:iCs w:val="0"/>
          <w:caps w:val="0"/>
          <w:smallCaps w:val="0"/>
          <w:noProof w:val="0"/>
          <w:color w:val="auto"/>
          <w:sz w:val="24"/>
          <w:szCs w:val="24"/>
          <w:lang w:val="en-US"/>
        </w:rPr>
        <w:t xml:space="preserve"> for</w:t>
      </w:r>
      <w:r w:rsidRPr="0185F124"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accommodations in their course. Alternatively, or in addition, Instructors may choose to have the accommodation parameters included in the course outline and/or posted on Brightspace. Including accommodation parameters proactively </w:t>
      </w:r>
      <w:r w:rsidRPr="0185F124" w:rsidR="0BC0F242">
        <w:rPr>
          <w:rFonts w:ascii="Aptos" w:hAnsi="Aptos" w:eastAsia="Aptos" w:cs="Aptos"/>
          <w:b w:val="0"/>
          <w:bCs w:val="0"/>
          <w:i w:val="0"/>
          <w:iCs w:val="0"/>
          <w:caps w:val="0"/>
          <w:smallCaps w:val="0"/>
          <w:noProof w:val="0"/>
          <w:color w:val="000000" w:themeColor="text1" w:themeTint="FF" w:themeShade="FF"/>
          <w:sz w:val="24"/>
          <w:szCs w:val="24"/>
          <w:lang w:val="en-US"/>
        </w:rPr>
        <w:t>signals that students with accommodations are expected, welcomed, and considered in course design from the outset.</w:t>
      </w:r>
    </w:p>
    <w:p xmlns:wp14="http://schemas.microsoft.com/office/word/2010/wordml" w:rsidP="0FE3F2F1" wp14:paraId="01101F29" wp14:textId="7D57CA37">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If an instructor receives an uncommon or personalized accommodation recommendation, please reach out to Accessibility Services to discuss any questions or concerns you </w:t>
      </w:r>
      <w:r w:rsidRPr="0FE3F2F1" w:rsidR="2B0F85BC">
        <w:rPr>
          <w:rFonts w:ascii="Aptos" w:hAnsi="Aptos" w:eastAsia="Aptos" w:cs="Aptos"/>
          <w:b w:val="0"/>
          <w:bCs w:val="0"/>
          <w:i w:val="0"/>
          <w:iCs w:val="0"/>
          <w:caps w:val="0"/>
          <w:smallCaps w:val="0"/>
          <w:noProof w:val="0"/>
          <w:color w:val="000000" w:themeColor="text1" w:themeTint="FF" w:themeShade="FF"/>
          <w:sz w:val="24"/>
          <w:szCs w:val="24"/>
          <w:lang w:val="en-US"/>
        </w:rPr>
        <w:t xml:space="preserve">may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have.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FE3F2F1" wp14:paraId="0713B1EA" wp14:textId="42C2899D">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If a recommended accommodation alters the essential requirements of a course or program, faculty should engage with the student and/or Accessibility Advisor around negotiating alternate accommodation.</w:t>
      </w:r>
    </w:p>
    <w:p xmlns:wp14="http://schemas.microsoft.com/office/word/2010/wordml" w:rsidP="0FE3F2F1" wp14:paraId="5B7E366F" wp14:textId="5DC4E57D">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Continue to engage with the student as necessary</w:t>
      </w:r>
      <w:r w:rsidRPr="0FE3F2F1" w:rsidR="78F808A1">
        <w:rPr>
          <w:rFonts w:ascii="Aptos" w:hAnsi="Aptos" w:eastAsia="Aptos" w:cs="Aptos"/>
          <w:b w:val="0"/>
          <w:bCs w:val="0"/>
          <w:i w:val="0"/>
          <w:iCs w:val="0"/>
          <w:caps w:val="0"/>
          <w:smallCaps w:val="0"/>
          <w:noProof w:val="0"/>
          <w:color w:val="000000" w:themeColor="text1" w:themeTint="FF" w:themeShade="FF"/>
          <w:sz w:val="24"/>
          <w:szCs w:val="24"/>
          <w:lang w:val="en-US"/>
        </w:rPr>
        <w:t xml:space="preserve"> throughout the term</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FE3F2F1" wp14:paraId="70EF968E" wp14:textId="7FED2F10">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Instructors and students can always reach out to the accessibility team to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facilitate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communication or to have accessibility advisors communicate on behalf of the instructor or student. </w:t>
      </w:r>
    </w:p>
    <w:p xmlns:wp14="http://schemas.microsoft.com/office/word/2010/wordml" w:rsidP="0FE3F2F1" wp14:paraId="744C3BF9" wp14:textId="3C47AC97">
      <w:pPr>
        <w:pStyle w:val="Normal"/>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33B71739">
        <w:rPr>
          <w:rFonts w:ascii="Aptos" w:hAnsi="Aptos" w:eastAsia="Aptos" w:cs="Aptos"/>
          <w:b w:val="0"/>
          <w:bCs w:val="0"/>
          <w:i w:val="0"/>
          <w:iCs w:val="0"/>
          <w:caps w:val="0"/>
          <w:smallCaps w:val="0"/>
          <w:noProof w:val="0"/>
          <w:color w:val="FF0000"/>
          <w:sz w:val="24"/>
          <w:szCs w:val="24"/>
          <w:lang w:val="en-US"/>
        </w:rPr>
        <w:t xml:space="preserve">** </w:t>
      </w:r>
      <w:r w:rsidRPr="0FE3F2F1" w:rsidR="33B71739">
        <w:rPr>
          <w:rFonts w:ascii="Aptos" w:hAnsi="Aptos" w:eastAsia="Aptos" w:cs="Aptos"/>
          <w:b w:val="0"/>
          <w:bCs w:val="0"/>
          <w:i w:val="0"/>
          <w:iCs w:val="0"/>
          <w:caps w:val="0"/>
          <w:smallCaps w:val="0"/>
          <w:noProof w:val="0"/>
          <w:color w:val="000000" w:themeColor="text1" w:themeTint="FF" w:themeShade="FF"/>
          <w:sz w:val="24"/>
          <w:szCs w:val="24"/>
          <w:lang w:val="en-US"/>
        </w:rPr>
        <w:t>See</w:t>
      </w:r>
      <w:r w:rsidRPr="0FE3F2F1" w:rsidR="04952E98">
        <w:rPr>
          <w:rFonts w:ascii="Aptos" w:hAnsi="Aptos" w:eastAsia="Aptos" w:cs="Aptos"/>
          <w:b w:val="0"/>
          <w:bCs w:val="0"/>
          <w:i w:val="0"/>
          <w:iCs w:val="0"/>
          <w:caps w:val="0"/>
          <w:smallCaps w:val="0"/>
          <w:noProof w:val="0"/>
          <w:color w:val="000000" w:themeColor="text1" w:themeTint="FF" w:themeShade="FF"/>
          <w:sz w:val="24"/>
          <w:szCs w:val="24"/>
          <w:lang w:val="en-US"/>
        </w:rPr>
        <w:t xml:space="preserve"> examples of </w:t>
      </w:r>
      <w:r w:rsidRPr="0FE3F2F1" w:rsidR="6F13C7A7">
        <w:rPr>
          <w:rFonts w:ascii="Aptos" w:hAnsi="Aptos" w:eastAsia="Aptos" w:cs="Aptos"/>
          <w:b w:val="0"/>
          <w:bCs w:val="0"/>
          <w:i w:val="0"/>
          <w:iCs w:val="0"/>
          <w:caps w:val="0"/>
          <w:smallCaps w:val="0"/>
          <w:noProof w:val="0"/>
          <w:color w:val="000000" w:themeColor="text1" w:themeTint="FF" w:themeShade="FF"/>
          <w:sz w:val="24"/>
          <w:szCs w:val="24"/>
          <w:lang w:val="en-US"/>
        </w:rPr>
        <w:t>accommodation</w:t>
      </w:r>
      <w:r w:rsidRPr="0FE3F2F1" w:rsidR="04952E98">
        <w:rPr>
          <w:rFonts w:ascii="Aptos" w:hAnsi="Aptos" w:eastAsia="Aptos" w:cs="Aptos"/>
          <w:b w:val="0"/>
          <w:bCs w:val="0"/>
          <w:i w:val="0"/>
          <w:iCs w:val="0"/>
          <w:caps w:val="0"/>
          <w:smallCaps w:val="0"/>
          <w:noProof w:val="0"/>
          <w:color w:val="000000" w:themeColor="text1" w:themeTint="FF" w:themeShade="FF"/>
          <w:sz w:val="24"/>
          <w:szCs w:val="24"/>
          <w:lang w:val="en-US"/>
        </w:rPr>
        <w:t xml:space="preserve"> parameters on page 5 and 6</w:t>
      </w:r>
    </w:p>
    <w:p xmlns:wp14="http://schemas.microsoft.com/office/word/2010/wordml" w:rsidP="0FE3F2F1" wp14:paraId="599E8227" wp14:textId="49E06B00">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13765572" wp14:textId="1698C2C5">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158DD376" wp14:textId="324D7DD7">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7ECDE85D" wp14:textId="74723990">
      <w:pPr>
        <w:pStyle w:val="Heading1"/>
        <w:keepNext w:val="1"/>
        <w:keepLines w:val="1"/>
        <w:spacing w:before="360" w:after="80"/>
        <w:ind w:left="0"/>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pPr>
      <w:r w:rsidRPr="0FE3F2F1" w:rsidR="40271427">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t>Reasonable parameters for accommodations</w:t>
      </w:r>
    </w:p>
    <w:p xmlns:wp14="http://schemas.microsoft.com/office/word/2010/wordml" w:rsidP="0FE3F2F1" wp14:paraId="666D0C60" wp14:textId="7B2D7239">
      <w:pPr>
        <w:pStyle w:val="Normal"/>
        <w:keepNext w:val="1"/>
        <w:keepLines w:val="1"/>
        <w:rPr>
          <w:noProof w:val="0"/>
          <w:lang w:val="en-US"/>
        </w:rPr>
      </w:pPr>
    </w:p>
    <w:p xmlns:wp14="http://schemas.microsoft.com/office/word/2010/wordml" w:rsidP="0FE3F2F1" wp14:paraId="569A93BB" wp14:textId="57835855">
      <w:p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The phrase “reasonable accommodations” is </w:t>
      </w:r>
      <w:r w:rsidRPr="0FE3F2F1" w:rsidR="5F9D507C">
        <w:rPr>
          <w:rFonts w:ascii="Aptos" w:hAnsi="Aptos" w:eastAsia="Aptos" w:cs="Aptos"/>
          <w:b w:val="0"/>
          <w:bCs w:val="0"/>
          <w:i w:val="0"/>
          <w:iCs w:val="0"/>
          <w:caps w:val="0"/>
          <w:smallCaps w:val="0"/>
          <w:noProof w:val="0"/>
          <w:color w:val="000000" w:themeColor="text1" w:themeTint="FF" w:themeShade="FF"/>
          <w:sz w:val="24"/>
          <w:szCs w:val="24"/>
          <w:lang w:val="en-US"/>
        </w:rPr>
        <w:t>commonly used</w:t>
      </w:r>
      <w:r w:rsidRPr="0FE3F2F1" w:rsidR="27FBFF9D">
        <w:rPr>
          <w:rFonts w:ascii="Aptos" w:hAnsi="Aptos" w:eastAsia="Aptos" w:cs="Aptos"/>
          <w:b w:val="0"/>
          <w:bCs w:val="0"/>
          <w:i w:val="0"/>
          <w:iCs w:val="0"/>
          <w:caps w:val="0"/>
          <w:smallCaps w:val="0"/>
          <w:noProof w:val="0"/>
          <w:color w:val="000000" w:themeColor="text1" w:themeTint="FF" w:themeShade="FF"/>
          <w:sz w:val="24"/>
          <w:szCs w:val="24"/>
          <w:lang w:val="en-US"/>
        </w:rPr>
        <w:t>.</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It is written in the NSCAD Academic Accessibility Policy but also referenced in the legal </w:t>
      </w:r>
      <w:r w:rsidRPr="0FE3F2F1" w:rsidR="70B33A98">
        <w:rPr>
          <w:rFonts w:ascii="Aptos" w:hAnsi="Aptos" w:eastAsia="Aptos" w:cs="Aptos"/>
          <w:b w:val="0"/>
          <w:bCs w:val="0"/>
          <w:i w:val="0"/>
          <w:iCs w:val="0"/>
          <w:caps w:val="0"/>
          <w:smallCaps w:val="0"/>
          <w:noProof w:val="0"/>
          <w:color w:val="000000" w:themeColor="text1" w:themeTint="FF" w:themeShade="FF"/>
          <w:sz w:val="24"/>
          <w:szCs w:val="24"/>
          <w:lang w:val="en-US"/>
        </w:rPr>
        <w:t>definition of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Duty to Accommodate</w:t>
      </w:r>
      <w:r w:rsidRPr="0FE3F2F1" w:rsidR="3D1BE2E3">
        <w:rPr>
          <w:rFonts w:ascii="Aptos" w:hAnsi="Aptos" w:eastAsia="Aptos" w:cs="Aptos"/>
          <w:b w:val="0"/>
          <w:bCs w:val="0"/>
          <w:i w:val="0"/>
          <w:iCs w:val="0"/>
          <w:caps w:val="0"/>
          <w:smallCaps w:val="0"/>
          <w:noProof w:val="0"/>
          <w:color w:val="000000" w:themeColor="text1" w:themeTint="FF" w:themeShade="FF"/>
          <w:sz w:val="24"/>
          <w:szCs w:val="24"/>
          <w:lang w:val="en-US"/>
        </w:rPr>
        <w:t>’</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Institutions have a Duty to Accommodate up until the point of undue hardship. </w:t>
      </w:r>
    </w:p>
    <w:p xmlns:wp14="http://schemas.microsoft.com/office/word/2010/wordml" w:rsidP="0FE3F2F1" wp14:paraId="2163B843" wp14:textId="29347C70">
      <w:p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“Undue hardship is a legal concept referring to the point at which an institution has accommodated you as much as is reasonably possible and does not have to accommodate you any further. T</w:t>
      </w: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he point of undue hardship is determined by the courts or human rights tribunals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w:t>
      </w:r>
      <w:hyperlink r:id="R072443703dad4841">
        <w:r w:rsidRPr="0FE3F2F1" w:rsidR="40271427">
          <w:rPr>
            <w:rStyle w:val="Hyperlink"/>
            <w:rFonts w:ascii="Aptos" w:hAnsi="Aptos" w:eastAsia="Aptos" w:cs="Aptos"/>
            <w:b w:val="0"/>
            <w:bCs w:val="0"/>
            <w:i w:val="0"/>
            <w:iCs w:val="0"/>
            <w:caps w:val="0"/>
            <w:smallCaps w:val="0"/>
            <w:strike w:val="0"/>
            <w:dstrike w:val="0"/>
            <w:noProof w:val="0"/>
            <w:sz w:val="24"/>
            <w:szCs w:val="24"/>
            <w:lang w:val="en-US"/>
          </w:rPr>
          <w:t>Know Your Rights – Education in Nova Scotia</w:t>
        </w:r>
      </w:hyperlink>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FE3F2F1" wp14:paraId="057A925C" wp14:textId="43434343">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28"/>
          <w:szCs w:val="28"/>
          <w:lang w:val="en-US"/>
        </w:rPr>
      </w:pPr>
      <w:r w:rsidRPr="0FE3F2F1" w:rsidR="40271427">
        <w:rPr>
          <w:rFonts w:ascii="Aptos Display" w:hAnsi="Aptos Display" w:eastAsia="Aptos Display" w:cs="Aptos Display"/>
          <w:b w:val="0"/>
          <w:bCs w:val="0"/>
          <w:i w:val="0"/>
          <w:iCs w:val="0"/>
          <w:caps w:val="0"/>
          <w:smallCaps w:val="0"/>
          <w:noProof w:val="0"/>
          <w:color w:val="0F4761" w:themeColor="accent1" w:themeTint="FF" w:themeShade="BF"/>
          <w:sz w:val="28"/>
          <w:szCs w:val="28"/>
          <w:lang w:val="en-US"/>
        </w:rPr>
        <w:t xml:space="preserve">So how do we determine reasonable parameters for accommodations in a course? </w:t>
      </w:r>
    </w:p>
    <w:p xmlns:wp14="http://schemas.microsoft.com/office/word/2010/wordml" w:rsidP="0FE3F2F1" wp14:paraId="722B3C5E" wp14:textId="05BA609C">
      <w:p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Consider </w:t>
      </w:r>
      <w:r w:rsidRPr="0FE3F2F1" w:rsidR="4B2E528F">
        <w:rPr>
          <w:rFonts w:ascii="Aptos" w:hAnsi="Aptos" w:eastAsia="Aptos" w:cs="Aptos"/>
          <w:b w:val="0"/>
          <w:bCs w:val="0"/>
          <w:i w:val="0"/>
          <w:iCs w:val="0"/>
          <w:caps w:val="0"/>
          <w:smallCaps w:val="0"/>
          <w:noProof w:val="0"/>
          <w:color w:val="000000" w:themeColor="text1" w:themeTint="FF" w:themeShade="FF"/>
          <w:sz w:val="24"/>
          <w:szCs w:val="24"/>
          <w:lang w:val="en-US"/>
        </w:rPr>
        <w:t>what will meaningfully support student learning.</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FE3F2F1" w:rsidR="3D8147A9">
        <w:rPr>
          <w:rFonts w:ascii="Aptos" w:hAnsi="Aptos" w:eastAsia="Aptos" w:cs="Aptos"/>
          <w:b w:val="0"/>
          <w:bCs w:val="0"/>
          <w:i w:val="0"/>
          <w:iCs w:val="0"/>
          <w:caps w:val="0"/>
          <w:smallCaps w:val="0"/>
          <w:noProof w:val="0"/>
          <w:color w:val="000000" w:themeColor="text1" w:themeTint="FF" w:themeShade="FF"/>
          <w:sz w:val="24"/>
          <w:szCs w:val="24"/>
          <w:lang w:val="en-US"/>
        </w:rPr>
        <w:t xml:space="preserve">Reflect </w:t>
      </w:r>
      <w:r w:rsidRPr="0FE3F2F1" w:rsidR="2BFB9768">
        <w:rPr>
          <w:rFonts w:ascii="Aptos" w:hAnsi="Aptos" w:eastAsia="Aptos" w:cs="Aptos"/>
          <w:b w:val="0"/>
          <w:bCs w:val="0"/>
          <w:i w:val="0"/>
          <w:iCs w:val="0"/>
          <w:caps w:val="0"/>
          <w:smallCaps w:val="0"/>
          <w:noProof w:val="0"/>
          <w:color w:val="000000" w:themeColor="text1" w:themeTint="FF" w:themeShade="FF"/>
          <w:sz w:val="24"/>
          <w:szCs w:val="24"/>
          <w:lang w:val="en-US"/>
        </w:rPr>
        <w:t>on the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following:</w:t>
      </w:r>
    </w:p>
    <w:p xmlns:wp14="http://schemas.microsoft.com/office/word/2010/wordml" w:rsidP="0FE3F2F1" wp14:paraId="6CB7AF5F" wp14:textId="7FE511D4">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Are the skills needed for this assignment new skills for students? </w:t>
      </w:r>
    </w:p>
    <w:p xmlns:wp14="http://schemas.microsoft.com/office/word/2010/wordml" w:rsidP="0FE3F2F1" wp14:paraId="0B39E357" wp14:textId="445A8E85">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Is the assignment </w:t>
      </w: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relatively</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simple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or complex? (keeping in mind</w:t>
      </w:r>
      <w:r w:rsidRPr="0FE3F2F1" w:rsidR="34AA4BA1">
        <w:rPr>
          <w:rFonts w:ascii="Aptos" w:hAnsi="Aptos" w:eastAsia="Aptos" w:cs="Aptos"/>
          <w:b w:val="0"/>
          <w:bCs w:val="0"/>
          <w:i w:val="0"/>
          <w:iCs w:val="0"/>
          <w:caps w:val="0"/>
          <w:smallCaps w:val="0"/>
          <w:noProof w:val="0"/>
          <w:color w:val="000000" w:themeColor="text1" w:themeTint="FF" w:themeShade="FF"/>
          <w:sz w:val="24"/>
          <w:szCs w:val="24"/>
          <w:lang w:val="en-US"/>
        </w:rPr>
        <w:t xml:space="preserve"> our </w:t>
      </w:r>
      <w:r w:rsidRPr="0FE3F2F1" w:rsidR="34AA4BA1">
        <w:rPr>
          <w:rFonts w:ascii="Aptos" w:hAnsi="Aptos" w:eastAsia="Aptos" w:cs="Aptos"/>
          <w:b w:val="0"/>
          <w:bCs w:val="0"/>
          <w:i w:val="0"/>
          <w:iCs w:val="0"/>
          <w:caps w:val="0"/>
          <w:smallCaps w:val="0"/>
          <w:noProof w:val="0"/>
          <w:color w:val="000000" w:themeColor="text1" w:themeTint="FF" w:themeShade="FF"/>
          <w:sz w:val="24"/>
          <w:szCs w:val="24"/>
          <w:lang w:val="en-US"/>
        </w:rPr>
        <w:t>perceptions</w:t>
      </w:r>
      <w:r w:rsidRPr="0FE3F2F1" w:rsidR="34AA4BA1">
        <w:rPr>
          <w:rFonts w:ascii="Aptos" w:hAnsi="Aptos" w:eastAsia="Aptos" w:cs="Aptos"/>
          <w:b w:val="0"/>
          <w:bCs w:val="0"/>
          <w:i w:val="0"/>
          <w:iCs w:val="0"/>
          <w:caps w:val="0"/>
          <w:smallCaps w:val="0"/>
          <w:noProof w:val="0"/>
          <w:color w:val="000000" w:themeColor="text1" w:themeTint="FF" w:themeShade="FF"/>
          <w:sz w:val="24"/>
          <w:szCs w:val="24"/>
          <w:lang w:val="en-US"/>
        </w:rPr>
        <w:t xml:space="preserve"> of </w:t>
      </w:r>
      <w:r w:rsidRPr="0FE3F2F1" w:rsidR="34AA4BA1">
        <w:rPr>
          <w:rFonts w:ascii="Aptos" w:hAnsi="Aptos" w:eastAsia="Aptos" w:cs="Aptos"/>
          <w:b w:val="0"/>
          <w:bCs w:val="0"/>
          <w:i w:val="0"/>
          <w:iCs w:val="0"/>
          <w:caps w:val="0"/>
          <w:smallCaps w:val="0"/>
          <w:noProof w:val="0"/>
          <w:color w:val="000000" w:themeColor="text1" w:themeTint="FF" w:themeShade="FF"/>
          <w:sz w:val="24"/>
          <w:szCs w:val="24"/>
          <w:lang w:val="en-US"/>
        </w:rPr>
        <w:t>complexity may vary)</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FE3F2F1" wp14:paraId="14DB6A72" wp14:textId="449D160E">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D2904BE">
        <w:rPr>
          <w:rFonts w:ascii="Aptos" w:hAnsi="Aptos" w:eastAsia="Aptos" w:cs="Aptos"/>
          <w:b w:val="0"/>
          <w:bCs w:val="0"/>
          <w:i w:val="0"/>
          <w:iCs w:val="0"/>
          <w:caps w:val="0"/>
          <w:smallCaps w:val="0"/>
          <w:noProof w:val="0"/>
          <w:color w:val="000000" w:themeColor="text1" w:themeTint="FF" w:themeShade="FF"/>
          <w:sz w:val="24"/>
          <w:szCs w:val="24"/>
          <w:lang w:val="en-US"/>
        </w:rPr>
        <w:t>What are the expectations around 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tudio hours </w:t>
      </w:r>
      <w:r w:rsidRPr="0FE3F2F1" w:rsidR="1646D5E7">
        <w:rPr>
          <w:rFonts w:ascii="Aptos" w:hAnsi="Aptos" w:eastAsia="Aptos" w:cs="Aptos"/>
          <w:b w:val="0"/>
          <w:bCs w:val="0"/>
          <w:i w:val="0"/>
          <w:iCs w:val="0"/>
          <w:caps w:val="0"/>
          <w:smallCaps w:val="0"/>
          <w:noProof w:val="0"/>
          <w:color w:val="000000" w:themeColor="text1" w:themeTint="FF" w:themeShade="FF"/>
          <w:sz w:val="24"/>
          <w:szCs w:val="24"/>
          <w:lang w:val="en-US"/>
        </w:rPr>
        <w:t>and participation?</w:t>
      </w:r>
    </w:p>
    <w:p xmlns:wp14="http://schemas.microsoft.com/office/word/2010/wordml" w:rsidP="0FE3F2F1" wp14:paraId="402DA21D" wp14:textId="53890B33">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Am I offering just the minimum or is there room to offer more? (more time, more flexibility etc.).</w:t>
      </w:r>
    </w:p>
    <w:p xmlns:wp14="http://schemas.microsoft.com/office/word/2010/wordml" w:rsidP="0FE3F2F1" wp14:paraId="5A9E2244" wp14:textId="40971760">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Am I being impartial and </w:t>
      </w:r>
      <w:r w:rsidRPr="0FE3F2F1" w:rsidR="69F49EF4">
        <w:rPr>
          <w:rFonts w:ascii="Aptos" w:hAnsi="Aptos" w:eastAsia="Aptos" w:cs="Aptos"/>
          <w:b w:val="0"/>
          <w:bCs w:val="0"/>
          <w:i w:val="0"/>
          <w:iCs w:val="0"/>
          <w:caps w:val="0"/>
          <w:smallCaps w:val="0"/>
          <w:noProof w:val="0"/>
          <w:color w:val="000000" w:themeColor="text1" w:themeTint="FF" w:themeShade="FF"/>
          <w:sz w:val="24"/>
          <w:szCs w:val="24"/>
          <w:lang w:val="en-US"/>
        </w:rPr>
        <w:t>actively reflecting</w:t>
      </w:r>
      <w:r w:rsidRPr="0FE3F2F1" w:rsidR="7731FEAB">
        <w:rPr>
          <w:rFonts w:ascii="Aptos" w:hAnsi="Aptos" w:eastAsia="Aptos" w:cs="Aptos"/>
          <w:b w:val="0"/>
          <w:bCs w:val="0"/>
          <w:i w:val="0"/>
          <w:iCs w:val="0"/>
          <w:caps w:val="0"/>
          <w:smallCaps w:val="0"/>
          <w:noProof w:val="0"/>
          <w:color w:val="000000" w:themeColor="text1" w:themeTint="FF" w:themeShade="FF"/>
          <w:sz w:val="24"/>
          <w:szCs w:val="24"/>
          <w:lang w:val="en-US"/>
        </w:rPr>
        <w:t xml:space="preserve"> on</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my own biases when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determining</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parameters?</w:t>
      </w:r>
    </w:p>
    <w:p xmlns:wp14="http://schemas.microsoft.com/office/word/2010/wordml" w:rsidP="0FE3F2F1" wp14:paraId="4BEF421A" wp14:textId="34AF9A9D">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Do these parameters still provide the opportunity for the student to meet the learning objective(s)? </w:t>
      </w:r>
    </w:p>
    <w:p xmlns:wp14="http://schemas.microsoft.com/office/word/2010/wordml" w:rsidP="0FE3F2F1" wp14:paraId="0B3F0C24" wp14:textId="276A8134">
      <w:pPr>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56298D87" wp14:textId="6BAAD79E">
      <w:pPr>
        <w:ind w:left="0"/>
        <w:rPr>
          <w:rFonts w:ascii="Aptos" w:hAnsi="Aptos" w:eastAsia="Aptos" w:cs="Aptos"/>
          <w:b w:val="1"/>
          <w:bCs w:val="1"/>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Please keep in mind that accommodations are intended to provide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equitable</w:t>
      </w:r>
      <w:r w:rsidRPr="0FE3F2F1" w:rsidR="2B4E49B0">
        <w:rPr>
          <w:rFonts w:ascii="Aptos" w:hAnsi="Aptos" w:eastAsia="Aptos" w:cs="Aptos"/>
          <w:b w:val="0"/>
          <w:bCs w:val="0"/>
          <w:i w:val="0"/>
          <w:iCs w:val="0"/>
          <w:caps w:val="0"/>
          <w:smallCaps w:val="0"/>
          <w:noProof w:val="0"/>
          <w:color w:val="000000" w:themeColor="text1" w:themeTint="FF" w:themeShade="FF"/>
          <w:sz w:val="24"/>
          <w:szCs w:val="24"/>
          <w:lang w:val="en-US"/>
        </w:rPr>
        <w:t xml:space="preserve"> (not identical)</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learning opportunities. </w:t>
      </w:r>
      <w:r w:rsidRPr="0FE3F2F1" w:rsidR="6957BFAC">
        <w:rPr>
          <w:rFonts w:ascii="Aptos" w:hAnsi="Aptos" w:eastAsia="Aptos" w:cs="Aptos"/>
          <w:b w:val="0"/>
          <w:bCs w:val="0"/>
          <w:i w:val="0"/>
          <w:iCs w:val="0"/>
          <w:caps w:val="0"/>
          <w:smallCaps w:val="0"/>
          <w:noProof w:val="0"/>
          <w:color w:val="000000" w:themeColor="text1" w:themeTint="FF" w:themeShade="FF"/>
          <w:sz w:val="24"/>
          <w:szCs w:val="24"/>
          <w:lang w:val="en-US"/>
        </w:rPr>
        <w:t xml:space="preserve">Providing </w:t>
      </w:r>
      <w:r w:rsidRPr="0FE3F2F1" w:rsidR="6957BFAC">
        <w:rPr>
          <w:rFonts w:ascii="Aptos" w:hAnsi="Aptos" w:eastAsia="Aptos" w:cs="Aptos"/>
          <w:b w:val="0"/>
          <w:bCs w:val="0"/>
          <w:i w:val="0"/>
          <w:iCs w:val="0"/>
          <w:caps w:val="0"/>
          <w:smallCaps w:val="0"/>
          <w:noProof w:val="0"/>
          <w:color w:val="000000" w:themeColor="text1" w:themeTint="FF" w:themeShade="FF"/>
          <w:sz w:val="24"/>
          <w:szCs w:val="24"/>
          <w:lang w:val="en-US"/>
        </w:rPr>
        <w:t>additional</w:t>
      </w:r>
      <w:r w:rsidRPr="0FE3F2F1" w:rsidR="6957BFAC">
        <w:rPr>
          <w:rFonts w:ascii="Aptos" w:hAnsi="Aptos" w:eastAsia="Aptos" w:cs="Aptos"/>
          <w:b w:val="0"/>
          <w:bCs w:val="0"/>
          <w:i w:val="0"/>
          <w:iCs w:val="0"/>
          <w:caps w:val="0"/>
          <w:smallCaps w:val="0"/>
          <w:noProof w:val="0"/>
          <w:color w:val="000000" w:themeColor="text1" w:themeTint="FF" w:themeShade="FF"/>
          <w:sz w:val="24"/>
          <w:szCs w:val="24"/>
          <w:lang w:val="en-US"/>
        </w:rPr>
        <w:t xml:space="preserve"> time or flexibility does not create an unfair advantage; rather, it helps to mitigate barriers.</w:t>
      </w:r>
      <w:r w:rsidRPr="0FE3F2F1" w:rsidR="6957BFAC">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FE3F2F1" wp14:paraId="5FAA9D38" wp14:textId="476432C9">
      <w:p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Please note: A</w:t>
      </w:r>
      <w:r w:rsidRPr="0FE3F2F1" w:rsidR="7AA740F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student </w:t>
      </w:r>
      <w:r w:rsidRPr="0FE3F2F1" w:rsidR="1AE65DAC">
        <w:rPr>
          <w:rFonts w:ascii="Aptos" w:hAnsi="Aptos" w:eastAsia="Aptos" w:cs="Aptos"/>
          <w:b w:val="0"/>
          <w:bCs w:val="0"/>
          <w:i w:val="0"/>
          <w:iCs w:val="0"/>
          <w:caps w:val="0"/>
          <w:smallCaps w:val="0"/>
          <w:noProof w:val="0"/>
          <w:color w:val="000000" w:themeColor="text1" w:themeTint="FF" w:themeShade="FF"/>
          <w:sz w:val="24"/>
          <w:szCs w:val="24"/>
          <w:lang w:val="en-US"/>
        </w:rPr>
        <w:t xml:space="preserve">with accommodations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who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fails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assignments or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submits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poor quality</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work still has the same rights to accommodations as an accommodated student whose grades and quality of work are high. </w:t>
      </w:r>
    </w:p>
    <w:p xmlns:wp14="http://schemas.microsoft.com/office/word/2010/wordml" w:rsidP="0FE3F2F1" wp14:paraId="6EA8ADDB" wp14:textId="14EF50A5">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67A6B500" wp14:textId="47CBB6E1">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pPr>
      <w:r w:rsidRPr="0FE3F2F1" w:rsidR="40271427">
        <w:rPr>
          <w:rFonts w:ascii="Aptos Display" w:hAnsi="Aptos Display" w:eastAsia="Aptos Display" w:cs="Aptos Display"/>
          <w:b w:val="0"/>
          <w:bCs w:val="0"/>
          <w:i w:val="0"/>
          <w:iCs w:val="0"/>
          <w:caps w:val="0"/>
          <w:smallCaps w:val="0"/>
          <w:noProof w:val="0"/>
          <w:color w:val="0F4761" w:themeColor="accent1" w:themeTint="FF" w:themeShade="BF"/>
          <w:sz w:val="36"/>
          <w:szCs w:val="36"/>
          <w:lang w:val="en-US"/>
        </w:rPr>
        <w:t>Summary and Main Points</w:t>
      </w:r>
    </w:p>
    <w:p xmlns:wp14="http://schemas.microsoft.com/office/word/2010/wordml" w:rsidP="0FE3F2F1" wp14:paraId="319E11D4" wp14:textId="5BB96EC3">
      <w:pPr>
        <w:pStyle w:val="ListParagraph"/>
        <w:numPr>
          <w:ilvl w:val="0"/>
          <w:numId w:val="7"/>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It is not mandatory for students to meet with faculty to discuss accommodations, and </w:t>
      </w: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individual instructors cannot mandate meetings with students or withhold accommodations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until they meet with students. </w:t>
      </w:r>
    </w:p>
    <w:p xmlns:wp14="http://schemas.microsoft.com/office/word/2010/wordml" w:rsidP="0FE3F2F1" wp14:paraId="37798760" wp14:textId="7521CB79">
      <w:pPr>
        <w:pStyle w:val="ListParagraph"/>
        <w:numPr>
          <w:ilvl w:val="0"/>
          <w:numId w:val="7"/>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Faculty can welcome students to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a</w:t>
      </w:r>
      <w:r w:rsidRPr="0FE3F2F1" w:rsidR="1DA04E88">
        <w:rPr>
          <w:rFonts w:ascii="Aptos" w:hAnsi="Aptos" w:eastAsia="Aptos" w:cs="Aptos"/>
          <w:b w:val="0"/>
          <w:bCs w:val="0"/>
          <w:i w:val="0"/>
          <w:iCs w:val="0"/>
          <w:caps w:val="0"/>
          <w:smallCaps w:val="0"/>
          <w:noProof w:val="0"/>
          <w:color w:val="000000" w:themeColor="text1" w:themeTint="FF" w:themeShade="FF"/>
          <w:sz w:val="24"/>
          <w:szCs w:val="24"/>
          <w:lang w:val="en-US"/>
        </w:rPr>
        <w:t>n</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one</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 on – one meeting if the student wishes. </w:t>
      </w:r>
    </w:p>
    <w:p xmlns:wp14="http://schemas.microsoft.com/office/word/2010/wordml" w:rsidP="0FE3F2F1" wp14:paraId="1094C45D" wp14:textId="3D7C666C">
      <w:pPr>
        <w:pStyle w:val="ListParagraph"/>
        <w:numPr>
          <w:ilvl w:val="0"/>
          <w:numId w:val="7"/>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If faculty have questions about the accommodation letter before signing, they can reach to </w:t>
      </w:r>
      <w:hyperlink r:id="R5ce5299030ea4ebc">
        <w:r w:rsidRPr="0FE3F2F1" w:rsidR="40271427">
          <w:rPr>
            <w:rStyle w:val="Hyperlink"/>
            <w:rFonts w:ascii="Aptos" w:hAnsi="Aptos" w:eastAsia="Aptos" w:cs="Aptos"/>
            <w:b w:val="0"/>
            <w:bCs w:val="0"/>
            <w:i w:val="0"/>
            <w:iCs w:val="0"/>
            <w:caps w:val="0"/>
            <w:smallCaps w:val="0"/>
            <w:strike w:val="0"/>
            <w:dstrike w:val="0"/>
            <w:noProof w:val="0"/>
            <w:sz w:val="24"/>
            <w:szCs w:val="24"/>
            <w:lang w:val="en-US"/>
          </w:rPr>
          <w:t>accessibility@nscad.ca</w:t>
        </w:r>
      </w:hyperlink>
    </w:p>
    <w:p xmlns:wp14="http://schemas.microsoft.com/office/word/2010/wordml" w:rsidP="0FE3F2F1" wp14:paraId="2B1B08E2" wp14:textId="57CCA644">
      <w:pPr>
        <w:pStyle w:val="ListParagraph"/>
        <w:numPr>
          <w:ilvl w:val="0"/>
          <w:numId w:val="7"/>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Accommodations should be implemented </w:t>
      </w:r>
      <w:r w:rsidRPr="0FE3F2F1" w:rsidR="23356370">
        <w:rPr>
          <w:rFonts w:ascii="Aptos" w:hAnsi="Aptos" w:eastAsia="Aptos" w:cs="Aptos"/>
          <w:b w:val="0"/>
          <w:bCs w:val="0"/>
          <w:i w:val="0"/>
          <w:iCs w:val="0"/>
          <w:caps w:val="0"/>
          <w:smallCaps w:val="0"/>
          <w:noProof w:val="0"/>
          <w:color w:val="000000" w:themeColor="text1" w:themeTint="FF" w:themeShade="FF"/>
          <w:sz w:val="24"/>
          <w:szCs w:val="24"/>
          <w:lang w:val="en-US"/>
        </w:rPr>
        <w:t>upon receipt of the accommodation letter.</w:t>
      </w:r>
    </w:p>
    <w:p xmlns:wp14="http://schemas.microsoft.com/office/word/2010/wordml" w:rsidP="0FE3F2F1" wp14:paraId="5569BDB1" wp14:textId="06557809">
      <w:pPr>
        <w:pStyle w:val="ListParagraph"/>
        <w:numPr>
          <w:ilvl w:val="0"/>
          <w:numId w:val="7"/>
        </w:numPr>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Students must communicate with their instructor for </w:t>
      </w:r>
      <w:r w:rsidRPr="0FE3F2F1" w:rsidR="40271427">
        <w:rPr>
          <w:rFonts w:ascii="Aptos" w:hAnsi="Aptos" w:eastAsia="Aptos" w:cs="Aptos"/>
          <w:b w:val="1"/>
          <w:bCs w:val="1"/>
          <w:i w:val="0"/>
          <w:iCs w:val="0"/>
          <w:caps w:val="0"/>
          <w:smallCaps w:val="0"/>
          <w:noProof w:val="0"/>
          <w:color w:val="000000" w:themeColor="text1" w:themeTint="FF" w:themeShade="FF"/>
          <w:sz w:val="24"/>
          <w:szCs w:val="24"/>
          <w:lang w:val="en-US"/>
        </w:rPr>
        <w:t xml:space="preserve">OR </w:t>
      </w:r>
      <w:r w:rsidRPr="0FE3F2F1" w:rsidR="2670762A">
        <w:rPr>
          <w:rFonts w:ascii="Aptos" w:hAnsi="Aptos" w:eastAsia="Aptos" w:cs="Aptos"/>
          <w:b w:val="1"/>
          <w:bCs w:val="1"/>
          <w:i w:val="0"/>
          <w:iCs w:val="0"/>
          <w:caps w:val="0"/>
          <w:smallCaps w:val="0"/>
          <w:noProof w:val="0"/>
          <w:color w:val="000000" w:themeColor="text1" w:themeTint="FF" w:themeShade="FF"/>
          <w:sz w:val="24"/>
          <w:szCs w:val="24"/>
          <w:lang w:val="en-US"/>
        </w:rPr>
        <w:t>A</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ccessibility </w:t>
      </w:r>
      <w:r w:rsidRPr="0FE3F2F1" w:rsidR="0946E276">
        <w:rPr>
          <w:rFonts w:ascii="Aptos" w:hAnsi="Aptos" w:eastAsia="Aptos" w:cs="Aptos"/>
          <w:b w:val="0"/>
          <w:bCs w:val="0"/>
          <w:i w:val="0"/>
          <w:iCs w:val="0"/>
          <w:caps w:val="0"/>
          <w:smallCaps w:val="0"/>
          <w:noProof w:val="0"/>
          <w:color w:val="000000" w:themeColor="text1" w:themeTint="FF" w:themeShade="FF"/>
          <w:sz w:val="24"/>
          <w:szCs w:val="24"/>
          <w:lang w:val="en-US"/>
        </w:rPr>
        <w:t>S</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ervices </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in a timely manner</w:t>
      </w:r>
      <w:r w:rsidRPr="0FE3F2F1" w:rsidR="40271427">
        <w:rPr>
          <w:rFonts w:ascii="Aptos" w:hAnsi="Aptos" w:eastAsia="Aptos" w:cs="Aptos"/>
          <w:b w:val="0"/>
          <w:bCs w:val="0"/>
          <w:i w:val="0"/>
          <w:iCs w:val="0"/>
          <w:caps w:val="0"/>
          <w:smallCaps w:val="0"/>
          <w:noProof w:val="0"/>
          <w:color w:val="000000" w:themeColor="text1" w:themeTint="FF" w:themeShade="FF"/>
          <w:sz w:val="24"/>
          <w:szCs w:val="24"/>
          <w:lang w:val="en-US"/>
        </w:rPr>
        <w:t xml:space="preserve"> when they need to use accommodations that require communication (example: extensions on assignments).</w:t>
      </w:r>
    </w:p>
    <w:p xmlns:wp14="http://schemas.microsoft.com/office/word/2010/wordml" w:rsidP="0FE3F2F1" wp14:paraId="211832F9" wp14:textId="452F2FA7">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0B7BCE16" wp14:textId="246978F8">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423A86AA" wp14:textId="16D1C106">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46611053" wp14:textId="5CA3E0DF">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1B606B3E" wp14:textId="7EE165AA">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7DC6E876" wp14:textId="321A82D6">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2B0592F9" wp14:textId="78EDCF59">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19C20CA3" wp14:textId="51B53E09">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4248731F" wp14:textId="0188BE2F">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3592C1FF" wp14:textId="67BCDA1B">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7C10BCFE" wp14:textId="3B3AF83C">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2A4CE466" wp14:textId="1EB4CB35">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659CBE43" wp14:textId="34DC3202">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4014AAE3" wp14:textId="585F62E8">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3AE1BC91" wp14:textId="4B0662FC">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53C89E78" wp14:textId="6957C8EA">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3643939C" wp14:textId="445DC221">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5BE9994C" wp14:textId="45757577">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547C12EF" wp14:textId="66DFCAD6">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3572743D" wp14:textId="4E09184B">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600D1785" wp14:textId="122C44A2">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052D8DEA" wp14:textId="58D303F5">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7AC58B50" wp14:textId="46F66FD6">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7078139B" wp14:textId="3782185A">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653E58CA" wp14:textId="7AAF4866">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0B36F74E" wp14:textId="127E63BE">
      <w:pPr>
        <w:pStyle w:val="Heading1"/>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US"/>
        </w:rPr>
      </w:pPr>
      <w:r w:rsidRPr="0FE3F2F1" w:rsidR="693CA26D">
        <w:rPr>
          <w:noProof w:val="0"/>
          <w:sz w:val="36"/>
          <w:szCs w:val="36"/>
          <w:lang w:val="en-US"/>
        </w:rPr>
        <w:t xml:space="preserve">Examples of Accommodation Parameters </w:t>
      </w:r>
    </w:p>
    <w:p xmlns:wp14="http://schemas.microsoft.com/office/word/2010/wordml" w:rsidP="0FE3F2F1" wp14:paraId="525D9058" wp14:textId="3CF451B2">
      <w:pPr>
        <w:pStyle w:val="Normal"/>
        <w:rPr>
          <w:noProof w:val="0"/>
          <w:lang w:val="en-US"/>
        </w:rPr>
      </w:pPr>
      <w:r w:rsidRPr="0FE3F2F1" w:rsidR="693CA26D">
        <w:rPr>
          <w:noProof w:val="0"/>
          <w:lang w:val="en-US"/>
        </w:rPr>
        <w:t xml:space="preserve">These are real examples from NSCAD faculty, used with their permission. </w:t>
      </w:r>
    </w:p>
    <w:p xmlns:wp14="http://schemas.microsoft.com/office/word/2010/wordml" w:rsidP="0FE3F2F1" wp14:paraId="3D10AFA4" wp14:textId="23DA4EDF">
      <w:pPr>
        <w:pStyle w:val="Normal"/>
        <w:rPr>
          <w:noProof w:val="0"/>
          <w:lang w:val="en-US"/>
        </w:rPr>
      </w:pPr>
    </w:p>
    <w:p xmlns:wp14="http://schemas.microsoft.com/office/word/2010/wordml" w:rsidP="0FE3F2F1" wp14:paraId="2B798971" wp14:textId="43C69D2C">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Example 1</w:t>
      </w:r>
    </w:p>
    <w:p xmlns:wp14="http://schemas.microsoft.com/office/word/2010/wordml" w:rsidP="0FE3F2F1" wp14:paraId="4E26AFC9" wp14:textId="29A7C403">
      <w:pPr>
        <w:spacing w:before="0" w:beforeAutospacing="off" w:after="0" w:afterAutospacing="off"/>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03D809D3" wp14:textId="44B55C34">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I typically grant one-week extensions and am open to longer ones; STUDENT needs to let me know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72 hours</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in advance. If STUDENT does not request an extension and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fails to</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submit</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on time, I assume they will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submit</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within a week. If they do not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submit</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within that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timeframe</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I will not deduct marks for late submissions. However, I will not provide feedback on work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late that exceeds the agreed-upon extension period.</w:t>
      </w:r>
    </w:p>
    <w:p xmlns:wp14="http://schemas.microsoft.com/office/word/2010/wordml" w:rsidP="0FE3F2F1" wp14:paraId="3A441CB3" wp14:textId="00CFD99D">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76AC5108" wp14:textId="42E84A98">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Example 2</w:t>
      </w:r>
    </w:p>
    <w:p xmlns:wp14="http://schemas.microsoft.com/office/word/2010/wordml" w:rsidP="0FE3F2F1" wp14:paraId="0FE13CA0" wp14:textId="37BBE3F6">
      <w:pPr>
        <w:spacing w:before="0" w:beforeAutospacing="off" w:after="0" w:afterAutospacing="off"/>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0007DFF5" wp14:textId="58105518">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The word count and submission format for some assignments can be adjusted; STUDENT should reach out to me for specific changes. Most course materials are accessible in a readable format. All materials will be available on Brightspace. Additionally, all handouts provided in class, including assignment guidelines, will have digital copies posted on Brightspace. If STUDENT needs an extension for any assignments, STUDENT should contact me at least 24 hours before the due date. I typically grant one-week extensions but am willing to provide longer extensions if STUDENT informs me. If STUDENT does not request an extension and the assignment is not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on time, I assume it will be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within a week. I will not deduct marks for late submissions.</w:t>
      </w:r>
    </w:p>
    <w:p xmlns:wp14="http://schemas.microsoft.com/office/word/2010/wordml" w:rsidP="0FE3F2F1" wp14:paraId="0ADFF5B8" wp14:textId="796D92C3">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3EAEE06D" wp14:textId="3019A92E">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Example 3</w:t>
      </w:r>
    </w:p>
    <w:p xmlns:wp14="http://schemas.microsoft.com/office/word/2010/wordml" w:rsidP="0FE3F2F1" wp14:paraId="4F2F7753" wp14:textId="02968152">
      <w:pPr>
        <w:spacing w:before="0" w:beforeAutospacing="off" w:after="0" w:afterAutospacing="off"/>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678425FA" wp14:textId="2DAE7D1B">
      <w:pPr>
        <w:pStyle w:val="ListParagraph"/>
        <w:numPr>
          <w:ilvl w:val="0"/>
          <w:numId w:val="1"/>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Adjusted workload- for essay assignments: minimum of 750 words acceptable</w:t>
      </w:r>
    </w:p>
    <w:p xmlns:wp14="http://schemas.microsoft.com/office/word/2010/wordml" w:rsidP="0FE3F2F1" wp14:paraId="4D01F948" wp14:textId="17E22956">
      <w:pPr>
        <w:pStyle w:val="ListParagraph"/>
        <w:numPr>
          <w:ilvl w:val="0"/>
          <w:numId w:val="1"/>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Extension time- an extension of three business days, not counting Saturday and Sunday if the assignment deadline falls on Thursday or Friday. </w:t>
      </w:r>
    </w:p>
    <w:p xmlns:wp14="http://schemas.microsoft.com/office/word/2010/wordml" w:rsidP="0FE3F2F1" wp14:paraId="45319FE8" wp14:textId="5D36A362">
      <w:pPr>
        <w:pStyle w:val="ListParagraph"/>
        <w:numPr>
          <w:ilvl w:val="0"/>
          <w:numId w:val="1"/>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Access</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notes from the Class Notetaker, if available.</w:t>
      </w:r>
    </w:p>
    <w:p xmlns:wp14="http://schemas.microsoft.com/office/word/2010/wordml" w:rsidP="0FE3F2F1" wp14:paraId="135779DB" wp14:textId="6D20622D">
      <w:pPr>
        <w:pStyle w:val="ListParagraph"/>
        <w:spacing w:before="0" w:beforeAutospacing="off" w:after="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3330B3D7" wp14:textId="1ABBC2A3">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Example 4</w:t>
      </w:r>
    </w:p>
    <w:p xmlns:wp14="http://schemas.microsoft.com/office/word/2010/wordml" w:rsidP="0185F124" wp14:paraId="4BB7879D" wp14:textId="3FF305C9">
      <w:p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This course will focus on hands-on, practical learning, and there will be no written assignments. Deadline extensions will be available without penalty. If no assignments are </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by midterm, </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we’ll</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set up a one-on-one conversation to find ways to better support your progress. All materials will be posted on Brightspace in digital form, and you’re welcome to request </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additional</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resources if needed. There will be no tests </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or same-day</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assignment submissions. All assignments and due dates are highlighted in the </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syllabus</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so you can </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plan ahead</w:t>
      </w: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with confidence.</w:t>
      </w:r>
    </w:p>
    <w:p xmlns:wp14="http://schemas.microsoft.com/office/word/2010/wordml" w:rsidP="0FE3F2F1" wp14:paraId="4AADFEFC" wp14:textId="788E4FED">
      <w:pPr>
        <w:pStyle w:val="Normal"/>
        <w:spacing w:before="0" w:beforeAutospacing="off" w:after="0" w:afterAutospacing="off"/>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pPr>
    </w:p>
    <w:p xmlns:wp14="http://schemas.microsoft.com/office/word/2010/wordml" w:rsidP="0FE3F2F1" wp14:paraId="79C55E0E" wp14:textId="10FE1EE5">
      <w:pPr>
        <w:pStyle w:val="Normal"/>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Example 5</w:t>
      </w:r>
    </w:p>
    <w:p xmlns:wp14="http://schemas.microsoft.com/office/word/2010/wordml" w:rsidP="0FE3F2F1" wp14:paraId="16B3EAE9" wp14:textId="4FB12544">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7391197C" wp14:textId="389374B1">
      <w:pPr>
        <w:pStyle w:val="ListParagraph"/>
        <w:numPr>
          <w:ilvl w:val="0"/>
          <w:numId w:val="2"/>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Extended Time - If the workload is ever a problem, STUDENT should let me know so we can figure out an alternative plan. I always prefer to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modify</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assignments rather than give extensions, as falling behind in this course means you are unable to begin the next project. Each project is different, but there are ways to reduce the sizes/quantities while still incorporating the key skills/components. As mentioned in our course outline, reasonable requests for extensions will be considered (and are usually granted), provided they are clearly communicated in advance. Late submissions without prior communication will have grades reduced by 2% per day late.</w:t>
      </w:r>
    </w:p>
    <w:p xmlns:wp14="http://schemas.microsoft.com/office/word/2010/wordml" w:rsidP="0FE3F2F1" wp14:paraId="6110BCB3" wp14:textId="770F46E8">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37C00049" wp14:textId="07AEA9A6">
      <w:pPr>
        <w:pStyle w:val="ListParagraph"/>
        <w:numPr>
          <w:ilvl w:val="0"/>
          <w:numId w:val="2"/>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Attendance - For lateness, I can adapt my usual policy so that arrival within the first 15 minutes will not be recorded as late. Anything after that I can shift back by 15 minutes (so 30 minutes late would be recorded as 15 minutes late in Brightspace).</w:t>
      </w:r>
    </w:p>
    <w:p xmlns:wp14="http://schemas.microsoft.com/office/word/2010/wordml" w:rsidP="0FE3F2F1" wp14:paraId="6618BFB6" wp14:textId="3C83B261">
      <w:pPr>
        <w:spacing w:before="0" w:beforeAutospacing="off" w:after="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3917D7EE" wp14:textId="08BF1170">
      <w:pPr>
        <w:spacing w:before="0" w:beforeAutospacing="off" w:after="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For absences, my usual policy still applies. As explained in the course outline, three or more unexcused absences will result in an attendance grade of zero and will significantly hinder the student’s ability to complete projects and meet Learning Outcomes. I can be more lenient with recording absences as excused, especially if they are for medical reasons. But any missed in-class time will make it more difficult to learn the techniques and complete projects. Meetings can be arranged outside of class time, but I may not always have time to redo entire demos and may recommend related videos or books to supplement missing information.</w:t>
      </w:r>
    </w:p>
    <w:p xmlns:wp14="http://schemas.microsoft.com/office/word/2010/wordml" w:rsidP="0FE3F2F1" wp14:paraId="5ABEC329" wp14:textId="04AE1DA6">
      <w:pPr>
        <w:spacing w:before="0" w:beforeAutospacing="off" w:after="0" w:afterAutospacing="off"/>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68E4D236" wp14:textId="0C10A9C7">
      <w:pPr>
        <w:pStyle w:val="ListParagraph"/>
        <w:numPr>
          <w:ilvl w:val="0"/>
          <w:numId w:val="2"/>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Breaks - On critique days, there is usually one 15-minute break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approximately halfway</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through class time. Otherwise, this course will rarely have scheduled breaks, so all students will be encouraged to discern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appropriate break</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times for themselves.</w:t>
      </w:r>
    </w:p>
    <w:p xmlns:wp14="http://schemas.microsoft.com/office/word/2010/wordml" w:rsidP="0FE3F2F1" wp14:paraId="353FA283" wp14:textId="317969F8">
      <w:pPr>
        <w:spacing w:before="0" w:beforeAutospacing="off" w:after="0" w:afterAutospacing="off"/>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185F124" wp14:paraId="3AF27E00" wp14:textId="75C947A2">
      <w:pPr>
        <w:pStyle w:val="ListParagraph"/>
        <w:numPr>
          <w:ilvl w:val="0"/>
          <w:numId w:val="2"/>
        </w:num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bookmarkStart w:name="_Int_5AEuACgs" w:id="1421086264"/>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Recording - Recording</w:t>
      </w:r>
      <w:bookmarkEnd w:id="1421086264"/>
      <w:r w:rsidRPr="0185F124"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is allowed, but please do ask/remind me each time.</w:t>
      </w:r>
    </w:p>
    <w:p xmlns:wp14="http://schemas.microsoft.com/office/word/2010/wordml" w:rsidP="0FE3F2F1" wp14:paraId="1780F2E6" wp14:textId="0D995384">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FE3F2F1" wp14:paraId="2C078E63" wp14:textId="4D6D51D4">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Additional</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concerns or alternative solutions will </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likely become</w:t>
      </w:r>
      <w:r w:rsidRPr="0FE3F2F1" w:rsidR="1788F8BE">
        <w:rPr>
          <w:rFonts w:ascii="Aptos" w:hAnsi="Aptos" w:eastAsia="Aptos" w:cs="Aptos"/>
          <w:b w:val="0"/>
          <w:bCs w:val="0"/>
          <w:i w:val="0"/>
          <w:iCs w:val="0"/>
          <w:caps w:val="0"/>
          <w:smallCaps w:val="0"/>
          <w:noProof w:val="0"/>
          <w:color w:val="000000" w:themeColor="text1" w:themeTint="FF" w:themeShade="FF"/>
          <w:sz w:val="24"/>
          <w:szCs w:val="24"/>
          <w:lang w:val="en-US"/>
        </w:rPr>
        <w:t xml:space="preserve"> clearer as the semester progresses, and we can both make a point of checking in and adapting to specific situations as they arise.</w:t>
      </w:r>
    </w:p>
    <w:sectPr>
      <w:pgSz w:w="12240" w:h="15840" w:orient="portrait"/>
      <w:pgMar w:top="1440" w:right="1440" w:bottom="1440" w:left="1440" w:header="720" w:footer="720" w:gutter="0"/>
      <w:cols w:space="720"/>
      <w:docGrid w:linePitch="360"/>
      <w:headerReference w:type="default" r:id="R41a9b785c3d94cbf"/>
      <w:footerReference w:type="default" r:id="Rb2e165f79ef940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FE3F2F1" w:rsidTr="0FE3F2F1" w14:paraId="331033B4">
      <w:trPr>
        <w:trHeight w:val="300"/>
      </w:trPr>
      <w:tc>
        <w:tcPr>
          <w:tcW w:w="3120" w:type="dxa"/>
          <w:tcMar/>
        </w:tcPr>
        <w:p w:rsidR="0FE3F2F1" w:rsidP="0FE3F2F1" w:rsidRDefault="0FE3F2F1" w14:paraId="00A3151B" w14:textId="7F276293">
          <w:pPr>
            <w:pStyle w:val="Header"/>
            <w:bidi w:val="0"/>
            <w:ind w:left="-115"/>
            <w:jc w:val="left"/>
          </w:pPr>
        </w:p>
      </w:tc>
      <w:tc>
        <w:tcPr>
          <w:tcW w:w="3120" w:type="dxa"/>
          <w:tcMar/>
        </w:tcPr>
        <w:p w:rsidR="0FE3F2F1" w:rsidP="0FE3F2F1" w:rsidRDefault="0FE3F2F1" w14:paraId="28A95113" w14:textId="78302545">
          <w:pPr>
            <w:pStyle w:val="Header"/>
            <w:bidi w:val="0"/>
            <w:jc w:val="center"/>
          </w:pPr>
        </w:p>
      </w:tc>
      <w:tc>
        <w:tcPr>
          <w:tcW w:w="3120" w:type="dxa"/>
          <w:tcMar/>
        </w:tcPr>
        <w:p w:rsidR="0FE3F2F1" w:rsidP="0FE3F2F1" w:rsidRDefault="0FE3F2F1" w14:paraId="05B6CAC1" w14:textId="44144026">
          <w:pPr>
            <w:pStyle w:val="Header"/>
            <w:bidi w:val="0"/>
            <w:ind w:right="-115"/>
            <w:jc w:val="right"/>
          </w:pPr>
        </w:p>
      </w:tc>
    </w:tr>
  </w:tbl>
  <w:p w:rsidR="0FE3F2F1" w:rsidP="0FE3F2F1" w:rsidRDefault="0FE3F2F1" w14:paraId="4330B4D8" w14:textId="61B33689">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FE3F2F1" w:rsidTr="0FE3F2F1" w14:paraId="3C50163C">
      <w:trPr>
        <w:trHeight w:val="300"/>
      </w:trPr>
      <w:tc>
        <w:tcPr>
          <w:tcW w:w="3120" w:type="dxa"/>
          <w:tcMar/>
        </w:tcPr>
        <w:p w:rsidR="0FE3F2F1" w:rsidP="0FE3F2F1" w:rsidRDefault="0FE3F2F1" w14:paraId="634A5C8A" w14:textId="19B504B1">
          <w:pPr>
            <w:pStyle w:val="Header"/>
            <w:bidi w:val="0"/>
            <w:ind w:left="-115"/>
            <w:jc w:val="left"/>
          </w:pPr>
          <w:r w:rsidR="0FE3F2F1">
            <w:rPr/>
            <w:t>Updated: April 2026</w:t>
          </w:r>
        </w:p>
      </w:tc>
      <w:tc>
        <w:tcPr>
          <w:tcW w:w="3120" w:type="dxa"/>
          <w:tcMar/>
        </w:tcPr>
        <w:p w:rsidR="0FE3F2F1" w:rsidP="0FE3F2F1" w:rsidRDefault="0FE3F2F1" w14:paraId="1F1CB560" w14:textId="4D3CB9A0">
          <w:pPr>
            <w:pStyle w:val="Header"/>
            <w:bidi w:val="0"/>
            <w:jc w:val="center"/>
          </w:pPr>
        </w:p>
      </w:tc>
      <w:tc>
        <w:tcPr>
          <w:tcW w:w="3120" w:type="dxa"/>
          <w:tcMar/>
        </w:tcPr>
        <w:p w:rsidR="0FE3F2F1" w:rsidP="0FE3F2F1" w:rsidRDefault="0FE3F2F1" w14:paraId="67209A33" w14:textId="1999E9FB">
          <w:pPr>
            <w:pStyle w:val="Header"/>
            <w:bidi w:val="0"/>
            <w:ind w:right="-115"/>
            <w:jc w:val="right"/>
          </w:pPr>
        </w:p>
      </w:tc>
    </w:tr>
  </w:tbl>
  <w:p w:rsidR="0FE3F2F1" w:rsidP="0FE3F2F1" w:rsidRDefault="0FE3F2F1" w14:paraId="1ACD447B" w14:textId="3E38BE30">
    <w:pPr>
      <w:pStyle w:val="Header"/>
      <w:bidi w:val="0"/>
    </w:pPr>
  </w:p>
</w:hdr>
</file>

<file path=word/intelligence2.xml><?xml version="1.0" encoding="utf-8"?>
<int2:intelligence xmlns:int2="http://schemas.microsoft.com/office/intelligence/2020/intelligence">
  <int2:observations>
    <int2:bookmark int2:bookmarkName="_Int_5AEuACgs" int2:invalidationBookmarkName="" int2:hashCode="OFmlyDMfACjYGm" int2:id="q67GKD5F">
      <int2:state int2:type="gram" int2:value="Rejected"/>
    </int2:bookmark>
    <int2:bookmark int2:bookmarkName="_Int_F7hBybIY" int2:invalidationBookmarkName="" int2:hashCode="EBwHXev6EG46KR" int2:id="x6bdcu5C">
      <int2:state int2:type="gram" int2:value="Rejected"/>
    </int2:bookmark>
    <int2:bookmark int2:bookmarkName="_Int_ZqeiinA9" int2:invalidationBookmarkName="" int2:hashCode="FTIK4o64yGvdSb" int2:id="9Y8yzmTh">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9">
    <w:nsid w:val="5e9b76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0ec70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bfe90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b46c0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350eff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99954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a1acc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5ef836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5cd6e7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D12421"/>
    <w:rsid w:val="0185F124"/>
    <w:rsid w:val="02504A2C"/>
    <w:rsid w:val="032303F4"/>
    <w:rsid w:val="048A614E"/>
    <w:rsid w:val="04952E98"/>
    <w:rsid w:val="08E70273"/>
    <w:rsid w:val="0946E276"/>
    <w:rsid w:val="097FD045"/>
    <w:rsid w:val="0A6D3DE8"/>
    <w:rsid w:val="0BC0F242"/>
    <w:rsid w:val="0FE3F2F1"/>
    <w:rsid w:val="13D05E4A"/>
    <w:rsid w:val="13DCCD53"/>
    <w:rsid w:val="1496E1C9"/>
    <w:rsid w:val="1646D5E7"/>
    <w:rsid w:val="16BD0D05"/>
    <w:rsid w:val="1788F8BE"/>
    <w:rsid w:val="19886A74"/>
    <w:rsid w:val="1A8092C4"/>
    <w:rsid w:val="1AE65DAC"/>
    <w:rsid w:val="1B42821E"/>
    <w:rsid w:val="1BDCFDA9"/>
    <w:rsid w:val="1C25305B"/>
    <w:rsid w:val="1D2904BE"/>
    <w:rsid w:val="1DA04E88"/>
    <w:rsid w:val="1DDB2EB0"/>
    <w:rsid w:val="21EAD0EC"/>
    <w:rsid w:val="22928F22"/>
    <w:rsid w:val="23356370"/>
    <w:rsid w:val="23DF94BF"/>
    <w:rsid w:val="245D4946"/>
    <w:rsid w:val="2670762A"/>
    <w:rsid w:val="27FBFF9D"/>
    <w:rsid w:val="291B4563"/>
    <w:rsid w:val="2B0F85BC"/>
    <w:rsid w:val="2B4E49B0"/>
    <w:rsid w:val="2BBC01FD"/>
    <w:rsid w:val="2BFB9768"/>
    <w:rsid w:val="2E778834"/>
    <w:rsid w:val="329D98EE"/>
    <w:rsid w:val="33B71739"/>
    <w:rsid w:val="34AA4BA1"/>
    <w:rsid w:val="351F5ADD"/>
    <w:rsid w:val="3730EBC2"/>
    <w:rsid w:val="378EF766"/>
    <w:rsid w:val="38A20F94"/>
    <w:rsid w:val="39EB856B"/>
    <w:rsid w:val="3AE90E0F"/>
    <w:rsid w:val="3B772275"/>
    <w:rsid w:val="3C8B14E9"/>
    <w:rsid w:val="3CE16982"/>
    <w:rsid w:val="3D1BE2E3"/>
    <w:rsid w:val="3D8147A9"/>
    <w:rsid w:val="40271427"/>
    <w:rsid w:val="4335B177"/>
    <w:rsid w:val="488D16E8"/>
    <w:rsid w:val="4B2E528F"/>
    <w:rsid w:val="4C383422"/>
    <w:rsid w:val="4C6B0A76"/>
    <w:rsid w:val="4E73A411"/>
    <w:rsid w:val="4E99CDB5"/>
    <w:rsid w:val="4EB4B650"/>
    <w:rsid w:val="50FB306B"/>
    <w:rsid w:val="518DB48F"/>
    <w:rsid w:val="52D752B9"/>
    <w:rsid w:val="5345797B"/>
    <w:rsid w:val="5474CC7B"/>
    <w:rsid w:val="561B71BF"/>
    <w:rsid w:val="56A20B2E"/>
    <w:rsid w:val="5718F56B"/>
    <w:rsid w:val="58F9EDB6"/>
    <w:rsid w:val="5A094EDF"/>
    <w:rsid w:val="5AD12421"/>
    <w:rsid w:val="5F06179D"/>
    <w:rsid w:val="5F9D507C"/>
    <w:rsid w:val="60D58257"/>
    <w:rsid w:val="60E65334"/>
    <w:rsid w:val="693CA26D"/>
    <w:rsid w:val="6957BFAC"/>
    <w:rsid w:val="69F49EF4"/>
    <w:rsid w:val="6DF1F8ED"/>
    <w:rsid w:val="6E3CD8CF"/>
    <w:rsid w:val="6F13C7A7"/>
    <w:rsid w:val="6FB9316B"/>
    <w:rsid w:val="70B33A98"/>
    <w:rsid w:val="70D42363"/>
    <w:rsid w:val="73AE895C"/>
    <w:rsid w:val="76DFD24F"/>
    <w:rsid w:val="7731FEAB"/>
    <w:rsid w:val="77900C49"/>
    <w:rsid w:val="77BD4F5C"/>
    <w:rsid w:val="784ADF4F"/>
    <w:rsid w:val="78F808A1"/>
    <w:rsid w:val="7AA740FA"/>
    <w:rsid w:val="7BDFB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C46F"/>
  <w15:chartTrackingRefBased/>
  <w15:docId w15:val="{AB45E790-C6FF-47D9-BEA7-AF376F2D94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FE3F2F1"/>
    <w:pPr>
      <w:spacing/>
      <w:ind w:left="720"/>
      <w:contextualSpacing/>
    </w:pPr>
  </w:style>
  <w:style w:type="paragraph" w:styleId="Heading1">
    <w:uiPriority w:val="9"/>
    <w:name w:val="heading 1"/>
    <w:basedOn w:val="Normal"/>
    <w:next w:val="Normal"/>
    <w:qFormat/>
    <w:rsid w:val="0FE3F2F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FE3F2F1"/>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0FE3F2F1"/>
    <w:rPr>
      <w:color w:val="467886"/>
      <w:u w:val="single"/>
    </w:rPr>
  </w:style>
  <w:style w:type="paragraph" w:styleId="Title">
    <w:uiPriority w:val="10"/>
    <w:name w:val="Title"/>
    <w:basedOn w:val="Normal"/>
    <w:next w:val="Normal"/>
    <w:qFormat/>
    <w:rsid w:val="0FE3F2F1"/>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Header">
    <w:uiPriority w:val="99"/>
    <w:name w:val="header"/>
    <w:basedOn w:val="Normal"/>
    <w:unhideWhenUsed/>
    <w:rsid w:val="0FE3F2F1"/>
    <w:pPr>
      <w:tabs>
        <w:tab w:val="center" w:leader="none" w:pos="4680"/>
        <w:tab w:val="right" w:leader="none" w:pos="9360"/>
      </w:tabs>
      <w:spacing w:after="0" w:line="240" w:lineRule="auto"/>
    </w:pPr>
  </w:style>
  <w:style w:type="paragraph" w:styleId="Footer">
    <w:uiPriority w:val="99"/>
    <w:name w:val="footer"/>
    <w:basedOn w:val="Normal"/>
    <w:unhideWhenUsed/>
    <w:rsid w:val="0FE3F2F1"/>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0ec6b5519337443e" Type="http://schemas.openxmlformats.org/officeDocument/2006/relationships/numbering" Target="numbering.xml"/><Relationship Id="rId8" Type="http://schemas.openxmlformats.org/officeDocument/2006/relationships/customXml" Target="../customXml/item3.xml"/><Relationship Id="rId3" Type="http://schemas.openxmlformats.org/officeDocument/2006/relationships/webSettings" Target="webSettings.xml"/><Relationship Id="R072443703dad4841" Type="http://schemas.openxmlformats.org/officeDocument/2006/relationships/hyperlink" Target="https://www.legalinfo.org/doclink/education-1/eyJ0eXAiOiJKV1QiLCJhbGciOiJIUzI1NiJ9.eyJzdWIiOiJlZHVjYXRpb24tMSIsImlhdCI6MTY5NDQzOTM3MywiZXhwIjoxNjk0NTI1NzczfQ.BJWra29D1pqNGpiujOYT1yOz_aCz61g_pVoYJ3-2kEw" TargetMode="Externa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41a9b785c3d94cbf" Type="http://schemas.openxmlformats.org/officeDocument/2006/relationships/header" Target="header.xml"/><Relationship Id="Rb2e165f79ef94055" Type="http://schemas.openxmlformats.org/officeDocument/2006/relationships/footer" Target="footer.xml"/><Relationship Id="Rff8931aa20d943a0" Type="http://schemas.microsoft.com/office/2020/10/relationships/intelligence" Target="intelligence2.xml"/><Relationship Id="rId4" Type="http://schemas.openxmlformats.org/officeDocument/2006/relationships/fontTable" Target="fontTable.xml"/><Relationship Id="R5ce5299030ea4ebc" Type="http://schemas.openxmlformats.org/officeDocument/2006/relationships/hyperlink" Target="mailto:accessibility@nscad.ca" TargetMode="Externa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1A01132C99844B20C78210E959DB4" ma:contentTypeVersion="13" ma:contentTypeDescription="Create a new document." ma:contentTypeScope="" ma:versionID="dd45d751418f07c317ef8e533d896725">
  <xsd:schema xmlns:xsd="http://www.w3.org/2001/XMLSchema" xmlns:xs="http://www.w3.org/2001/XMLSchema" xmlns:p="http://schemas.microsoft.com/office/2006/metadata/properties" xmlns:ns2="e500df9b-4bef-46fd-9ed9-bde5a34b88a4" xmlns:ns3="706db98a-78b9-4f5b-bd8d-a956b9d0b976" targetNamespace="http://schemas.microsoft.com/office/2006/metadata/properties" ma:root="true" ma:fieldsID="aec67ec8a76640037847d73df09ea33e" ns2:_="" ns3:_="">
    <xsd:import namespace="e500df9b-4bef-46fd-9ed9-bde5a34b88a4"/>
    <xsd:import namespace="706db98a-78b9-4f5b-bd8d-a956b9d0b9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0df9b-4bef-46fd-9ed9-bde5a34b8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65ce56-3476-4fdf-8113-106fa2ed0f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6db98a-78b9-4f5b-bd8d-a956b9d0b9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621803-d9ea-45de-83fb-4a7eec9bd139}" ma:internalName="TaxCatchAll" ma:showField="CatchAllData" ma:web="706db98a-78b9-4f5b-bd8d-a956b9d0b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00df9b-4bef-46fd-9ed9-bde5a34b88a4">
      <Terms xmlns="http://schemas.microsoft.com/office/infopath/2007/PartnerControls"/>
    </lcf76f155ced4ddcb4097134ff3c332f>
    <TaxCatchAll xmlns="706db98a-78b9-4f5b-bd8d-a956b9d0b976" xsi:nil="true"/>
  </documentManagement>
</p:properties>
</file>

<file path=customXml/itemProps1.xml><?xml version="1.0" encoding="utf-8"?>
<ds:datastoreItem xmlns:ds="http://schemas.openxmlformats.org/officeDocument/2006/customXml" ds:itemID="{B523C90C-7196-4BC9-B820-DBAFE15EB128}"/>
</file>

<file path=customXml/itemProps2.xml><?xml version="1.0" encoding="utf-8"?>
<ds:datastoreItem xmlns:ds="http://schemas.openxmlformats.org/officeDocument/2006/customXml" ds:itemID="{50A4DECE-418E-463C-AA99-1E07A8D63584}"/>
</file>

<file path=customXml/itemProps3.xml><?xml version="1.0" encoding="utf-8"?>
<ds:datastoreItem xmlns:ds="http://schemas.openxmlformats.org/officeDocument/2006/customXml" ds:itemID="{B9C004AC-0A59-4949-A369-B24B11A783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Johnson</dc:creator>
  <cp:keywords/>
  <dc:description/>
  <cp:lastModifiedBy>Jess Johnson</cp:lastModifiedBy>
  <dcterms:created xsi:type="dcterms:W3CDTF">2026-04-09T13:15:28Z</dcterms:created>
  <dcterms:modified xsi:type="dcterms:W3CDTF">2026-04-14T15:57:05Z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0x010100B241A01132C99844B20C78210E959DB4</vt:lpwstr>
  </property>
  <property fmtid="{D5CDD505-2E9C-101B-9397-08002B2CF9AE}" pid="3" name="Order">
    <vt:r8>61000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